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55" w:rsidRPr="00D86388" w:rsidRDefault="00B77855" w:rsidP="00B77855">
      <w:pPr>
        <w:spacing w:line="360" w:lineRule="auto"/>
        <w:jc w:val="center"/>
        <w:rPr>
          <w:rFonts w:eastAsia="黑体" w:cs="Times New Roman"/>
          <w:sz w:val="28"/>
          <w:szCs w:val="28"/>
        </w:rPr>
      </w:pPr>
      <w:r w:rsidRPr="00D86388">
        <w:rPr>
          <w:rFonts w:eastAsia="黑体" w:cs="Times New Roman"/>
          <w:sz w:val="28"/>
          <w:szCs w:val="28"/>
        </w:rPr>
        <w:t>“</w:t>
      </w:r>
      <w:r w:rsidRPr="00D86388">
        <w:rPr>
          <w:rFonts w:eastAsia="黑体" w:cs="Times New Roman"/>
          <w:sz w:val="28"/>
          <w:szCs w:val="28"/>
        </w:rPr>
        <w:t>基因定位与育种设计</w:t>
      </w:r>
      <w:r w:rsidRPr="00D86388">
        <w:rPr>
          <w:rFonts w:eastAsia="黑体" w:cs="Times New Roman"/>
          <w:sz w:val="28"/>
          <w:szCs w:val="28"/>
        </w:rPr>
        <w:t>”</w:t>
      </w:r>
      <w:r>
        <w:rPr>
          <w:rFonts w:eastAsia="黑体" w:cs="Times New Roman" w:hint="eastAsia"/>
          <w:sz w:val="28"/>
          <w:szCs w:val="28"/>
        </w:rPr>
        <w:t>成都</w:t>
      </w:r>
      <w:r w:rsidRPr="00D86388">
        <w:rPr>
          <w:rFonts w:eastAsia="黑体" w:cs="Times New Roman"/>
          <w:sz w:val="28"/>
          <w:szCs w:val="28"/>
        </w:rPr>
        <w:t>培训班</w:t>
      </w:r>
      <w:r w:rsidRPr="00D86388">
        <w:rPr>
          <w:rFonts w:eastAsia="黑体" w:cs="Times New Roman" w:hint="eastAsia"/>
          <w:sz w:val="28"/>
          <w:szCs w:val="28"/>
        </w:rPr>
        <w:t>第</w:t>
      </w:r>
      <w:r>
        <w:rPr>
          <w:rFonts w:eastAsia="黑体" w:cs="Times New Roman" w:hint="eastAsia"/>
          <w:sz w:val="28"/>
          <w:szCs w:val="28"/>
        </w:rPr>
        <w:t>1</w:t>
      </w:r>
      <w:r w:rsidRPr="00D86388">
        <w:rPr>
          <w:rFonts w:eastAsia="黑体" w:cs="Times New Roman" w:hint="eastAsia"/>
          <w:sz w:val="28"/>
          <w:szCs w:val="28"/>
        </w:rPr>
        <w:t>轮</w:t>
      </w:r>
      <w:r w:rsidRPr="00D86388">
        <w:rPr>
          <w:rFonts w:eastAsia="黑体" w:cs="Times New Roman"/>
          <w:sz w:val="28"/>
          <w:szCs w:val="28"/>
        </w:rPr>
        <w:t>通知</w:t>
      </w:r>
    </w:p>
    <w:p w:rsidR="00B77855" w:rsidRPr="00E94325" w:rsidRDefault="00B77855" w:rsidP="00B77855">
      <w:pPr>
        <w:spacing w:beforeLines="50" w:before="156" w:line="360" w:lineRule="auto"/>
        <w:ind w:firstLineChars="202" w:firstLine="485"/>
        <w:rPr>
          <w:rFonts w:eastAsia="仿宋" w:cs="Times New Roman"/>
          <w:sz w:val="24"/>
        </w:rPr>
      </w:pPr>
      <w:r w:rsidRPr="00E94325">
        <w:rPr>
          <w:rFonts w:eastAsia="仿宋" w:cs="Times New Roman" w:hint="eastAsia"/>
          <w:sz w:val="24"/>
        </w:rPr>
        <w:t>根据</w:t>
      </w:r>
      <w:r w:rsidRPr="00E94325">
        <w:rPr>
          <w:rFonts w:eastAsia="仿宋" w:cs="Times New Roman"/>
          <w:sz w:val="24"/>
        </w:rPr>
        <w:t>国家</w:t>
      </w:r>
      <w:r w:rsidRPr="00E94325">
        <w:rPr>
          <w:rFonts w:eastAsia="仿宋" w:cs="Times New Roman"/>
          <w:sz w:val="24"/>
        </w:rPr>
        <w:t>973</w:t>
      </w:r>
      <w:r>
        <w:rPr>
          <w:rFonts w:eastAsia="仿宋" w:cs="Times New Roman" w:hint="eastAsia"/>
          <w:sz w:val="24"/>
        </w:rPr>
        <w:t>计划</w:t>
      </w:r>
      <w:r w:rsidRPr="00E94325">
        <w:rPr>
          <w:rFonts w:eastAsia="仿宋" w:cs="Times New Roman"/>
          <w:sz w:val="24"/>
        </w:rPr>
        <w:t>项目</w:t>
      </w:r>
      <w:r w:rsidRPr="00E94325">
        <w:rPr>
          <w:rFonts w:eastAsia="仿宋" w:cs="Times New Roman"/>
          <w:sz w:val="24"/>
        </w:rPr>
        <w:t>“</w:t>
      </w:r>
      <w:r w:rsidRPr="00E94325">
        <w:rPr>
          <w:rFonts w:eastAsia="仿宋" w:cs="Times New Roman"/>
          <w:sz w:val="24"/>
        </w:rPr>
        <w:t>小麦产量和品质性状的全基因组选择研究</w:t>
      </w:r>
      <w:r w:rsidRPr="00E94325">
        <w:rPr>
          <w:rFonts w:eastAsia="仿宋" w:cs="Times New Roman" w:hint="eastAsia"/>
          <w:sz w:val="24"/>
        </w:rPr>
        <w:t>（</w:t>
      </w:r>
      <w:r>
        <w:rPr>
          <w:rFonts w:eastAsia="仿宋" w:cs="Times New Roman" w:hint="eastAsia"/>
          <w:sz w:val="24"/>
        </w:rPr>
        <w:t>项目编号</w:t>
      </w:r>
      <w:r w:rsidRPr="00E94325">
        <w:rPr>
          <w:rFonts w:eastAsia="仿宋" w:cs="Times New Roman"/>
          <w:sz w:val="24"/>
        </w:rPr>
        <w:t>2014CB13810</w:t>
      </w:r>
      <w:r>
        <w:rPr>
          <w:rFonts w:eastAsia="仿宋" w:cs="Times New Roman" w:hint="eastAsia"/>
          <w:sz w:val="24"/>
        </w:rPr>
        <w:t>0</w:t>
      </w:r>
      <w:r w:rsidRPr="00E94325">
        <w:rPr>
          <w:rFonts w:eastAsia="仿宋" w:cs="Times New Roman" w:hint="eastAsia"/>
          <w:sz w:val="24"/>
        </w:rPr>
        <w:t>）</w:t>
      </w:r>
      <w:r w:rsidRPr="00E94325">
        <w:rPr>
          <w:rFonts w:eastAsia="仿宋" w:cs="Times New Roman"/>
          <w:sz w:val="24"/>
        </w:rPr>
        <w:t>”</w:t>
      </w:r>
      <w:r w:rsidRPr="00E94325">
        <w:rPr>
          <w:rFonts w:eastAsia="仿宋" w:cs="Times New Roman" w:hint="eastAsia"/>
          <w:sz w:val="24"/>
        </w:rPr>
        <w:t>的研究需要，</w:t>
      </w:r>
      <w:r>
        <w:rPr>
          <w:rFonts w:eastAsia="仿宋" w:cs="Times New Roman" w:hint="eastAsia"/>
          <w:sz w:val="24"/>
        </w:rPr>
        <w:t>中国科学院成都生物所</w:t>
      </w:r>
      <w:r w:rsidRPr="00E94325">
        <w:rPr>
          <w:rFonts w:eastAsia="仿宋" w:cs="Times New Roman"/>
          <w:sz w:val="24"/>
        </w:rPr>
        <w:t>和中国农业科学院作物科学研究所拟</w:t>
      </w:r>
      <w:r w:rsidRPr="0024654E">
        <w:rPr>
          <w:rFonts w:eastAsia="仿宋" w:cs="Times New Roman"/>
          <w:sz w:val="24"/>
        </w:rPr>
        <w:t>于</w:t>
      </w:r>
      <w:r w:rsidRPr="00B23D96">
        <w:rPr>
          <w:rFonts w:eastAsia="仿宋" w:cs="Times New Roman"/>
          <w:b/>
          <w:sz w:val="24"/>
        </w:rPr>
        <w:t>201</w:t>
      </w:r>
      <w:r w:rsidRPr="00B23D96">
        <w:rPr>
          <w:rFonts w:eastAsia="仿宋" w:cs="Times New Roman" w:hint="eastAsia"/>
          <w:b/>
          <w:sz w:val="24"/>
        </w:rPr>
        <w:t>8</w:t>
      </w:r>
      <w:r w:rsidRPr="00B23D96">
        <w:rPr>
          <w:rFonts w:eastAsia="仿宋" w:cs="Times New Roman"/>
          <w:b/>
          <w:sz w:val="24"/>
        </w:rPr>
        <w:t>年</w:t>
      </w:r>
      <w:r w:rsidRPr="00B23D96">
        <w:rPr>
          <w:rFonts w:eastAsia="仿宋" w:cs="Times New Roman" w:hint="eastAsia"/>
          <w:b/>
          <w:sz w:val="24"/>
        </w:rPr>
        <w:t>6</w:t>
      </w:r>
      <w:r w:rsidRPr="00B23D96">
        <w:rPr>
          <w:rFonts w:eastAsia="仿宋" w:cs="Times New Roman"/>
          <w:b/>
          <w:sz w:val="24"/>
        </w:rPr>
        <w:t>月</w:t>
      </w:r>
      <w:r w:rsidRPr="00B23D96">
        <w:rPr>
          <w:rFonts w:eastAsia="仿宋" w:cs="Times New Roman" w:hint="eastAsia"/>
          <w:b/>
          <w:sz w:val="24"/>
        </w:rPr>
        <w:t>11</w:t>
      </w:r>
      <w:r w:rsidRPr="00B23D96">
        <w:rPr>
          <w:rFonts w:eastAsia="仿宋" w:cs="Times New Roman"/>
          <w:b/>
          <w:sz w:val="24"/>
        </w:rPr>
        <w:t>至</w:t>
      </w:r>
      <w:r w:rsidRPr="00B23D96">
        <w:rPr>
          <w:rFonts w:eastAsia="仿宋" w:cs="Times New Roman" w:hint="eastAsia"/>
          <w:b/>
          <w:sz w:val="24"/>
        </w:rPr>
        <w:t>15</w:t>
      </w:r>
      <w:r w:rsidRPr="00B23D96">
        <w:rPr>
          <w:rFonts w:eastAsia="仿宋" w:cs="Times New Roman"/>
          <w:b/>
          <w:sz w:val="24"/>
        </w:rPr>
        <w:t>日</w:t>
      </w:r>
      <w:r w:rsidRPr="0024654E">
        <w:rPr>
          <w:rFonts w:eastAsia="仿宋" w:cs="Times New Roman"/>
          <w:sz w:val="24"/>
        </w:rPr>
        <w:t>在</w:t>
      </w:r>
      <w:r>
        <w:rPr>
          <w:rFonts w:eastAsia="仿宋" w:cs="Times New Roman" w:hint="eastAsia"/>
          <w:sz w:val="24"/>
        </w:rPr>
        <w:t>成都</w:t>
      </w:r>
      <w:r w:rsidRPr="00E94325">
        <w:rPr>
          <w:rFonts w:eastAsia="仿宋" w:cs="Times New Roman"/>
          <w:sz w:val="24"/>
        </w:rPr>
        <w:t>联合举办一期</w:t>
      </w:r>
      <w:r w:rsidRPr="00E94325">
        <w:rPr>
          <w:rFonts w:eastAsia="仿宋" w:cs="Times New Roman"/>
          <w:sz w:val="24"/>
        </w:rPr>
        <w:t>“</w:t>
      </w:r>
      <w:r w:rsidRPr="00E94325">
        <w:rPr>
          <w:rFonts w:eastAsia="仿宋" w:cs="Times New Roman"/>
          <w:sz w:val="24"/>
        </w:rPr>
        <w:t>基因定位与育种设计</w:t>
      </w:r>
      <w:r w:rsidRPr="00E94325">
        <w:rPr>
          <w:rFonts w:eastAsia="仿宋" w:cs="Times New Roman"/>
          <w:sz w:val="24"/>
        </w:rPr>
        <w:t>”</w:t>
      </w:r>
      <w:r w:rsidRPr="00E94325">
        <w:rPr>
          <w:rFonts w:eastAsia="仿宋" w:cs="Times New Roman"/>
          <w:sz w:val="24"/>
        </w:rPr>
        <w:t>培训班。培训内容包括数量遗传学基础、重组率估计和连锁图谱构建、不同群体连锁图谱的整合、基因</w:t>
      </w:r>
      <w:bookmarkStart w:id="0" w:name="_GoBack"/>
      <w:bookmarkEnd w:id="0"/>
      <w:r w:rsidRPr="00E94325">
        <w:rPr>
          <w:rFonts w:eastAsia="仿宋" w:cs="Times New Roman"/>
          <w:sz w:val="24"/>
        </w:rPr>
        <w:t>定位原理和方法、关联分析原理和方法、无性系和多亲</w:t>
      </w:r>
      <w:r>
        <w:rPr>
          <w:rFonts w:eastAsia="仿宋" w:cs="Times New Roman" w:hint="eastAsia"/>
          <w:sz w:val="24"/>
        </w:rPr>
        <w:t>本</w:t>
      </w:r>
      <w:r w:rsidRPr="00E94325">
        <w:rPr>
          <w:rFonts w:eastAsia="仿宋" w:cs="Times New Roman"/>
          <w:sz w:val="24"/>
        </w:rPr>
        <w:t>群体遗传分析</w:t>
      </w:r>
      <w:r w:rsidRPr="00E94325">
        <w:rPr>
          <w:rFonts w:eastAsia="仿宋" w:cs="Times New Roman" w:hint="eastAsia"/>
          <w:sz w:val="24"/>
        </w:rPr>
        <w:t>、全基因组选择模型和育种平台</w:t>
      </w:r>
      <w:r w:rsidRPr="00E94325">
        <w:rPr>
          <w:rFonts w:eastAsia="仿宋" w:cs="Times New Roman"/>
          <w:sz w:val="24"/>
        </w:rPr>
        <w:t>、育种模拟和设计等方面的内容。</w:t>
      </w:r>
      <w:r w:rsidRPr="00B2220E">
        <w:rPr>
          <w:rFonts w:eastAsia="仿宋" w:cs="Times New Roman" w:hint="eastAsia"/>
          <w:sz w:val="24"/>
        </w:rPr>
        <w:t>参加培训人员食宿及往返差旅费自理，</w:t>
      </w:r>
      <w:r>
        <w:rPr>
          <w:rFonts w:eastAsia="仿宋" w:cs="Times New Roman" w:hint="eastAsia"/>
          <w:sz w:val="24"/>
        </w:rPr>
        <w:t>其他</w:t>
      </w:r>
      <w:r w:rsidRPr="00E94325">
        <w:rPr>
          <w:rFonts w:eastAsia="仿宋" w:cs="Times New Roman"/>
          <w:sz w:val="24"/>
        </w:rPr>
        <w:t>有关事项通知如下，详细日程和回执附后。</w:t>
      </w:r>
    </w:p>
    <w:p w:rsidR="00B77855" w:rsidRPr="00E94325" w:rsidRDefault="00B77855" w:rsidP="00F72828">
      <w:pPr>
        <w:spacing w:beforeLines="50" w:before="156" w:line="360" w:lineRule="auto"/>
        <w:rPr>
          <w:rFonts w:eastAsia="仿宋" w:cs="Times New Roman"/>
          <w:sz w:val="24"/>
        </w:rPr>
      </w:pPr>
      <w:r w:rsidRPr="00E94325">
        <w:rPr>
          <w:rFonts w:ascii="黑体" w:eastAsia="黑体" w:hAnsi="黑体" w:cs="Times New Roman"/>
          <w:sz w:val="24"/>
        </w:rPr>
        <w:t>主</w:t>
      </w:r>
      <w:r w:rsidRPr="00E94325">
        <w:rPr>
          <w:rFonts w:ascii="黑体" w:eastAsia="黑体" w:hAnsi="黑体" w:cs="Times New Roman" w:hint="eastAsia"/>
          <w:sz w:val="24"/>
        </w:rPr>
        <w:t xml:space="preserve"> </w:t>
      </w:r>
      <w:r w:rsidRPr="00E94325">
        <w:rPr>
          <w:rFonts w:ascii="黑体" w:eastAsia="黑体" w:hAnsi="黑体" w:cs="Times New Roman"/>
          <w:sz w:val="24"/>
        </w:rPr>
        <w:t>讲</w:t>
      </w:r>
      <w:r w:rsidRPr="00E94325">
        <w:rPr>
          <w:rFonts w:ascii="黑体" w:eastAsia="黑体" w:hAnsi="黑体" w:cs="Times New Roman" w:hint="eastAsia"/>
          <w:sz w:val="24"/>
        </w:rPr>
        <w:t xml:space="preserve"> </w:t>
      </w:r>
      <w:r w:rsidRPr="00E94325">
        <w:rPr>
          <w:rFonts w:ascii="黑体" w:eastAsia="黑体" w:hAnsi="黑体" w:cs="Times New Roman"/>
          <w:sz w:val="24"/>
        </w:rPr>
        <w:t>人：</w:t>
      </w:r>
      <w:r w:rsidRPr="00E94325">
        <w:rPr>
          <w:rFonts w:eastAsia="仿宋" w:cs="Times New Roman"/>
          <w:sz w:val="24"/>
        </w:rPr>
        <w:t>王建康研究员</w:t>
      </w:r>
      <w:r>
        <w:rPr>
          <w:rFonts w:eastAsia="仿宋" w:cs="Times New Roman" w:hint="eastAsia"/>
          <w:sz w:val="24"/>
        </w:rPr>
        <w:t>、李慧慧副研究员</w:t>
      </w:r>
      <w:r>
        <w:rPr>
          <w:rFonts w:eastAsia="仿宋" w:cs="Times New Roman" w:hint="eastAsia"/>
          <w:sz w:val="24"/>
        </w:rPr>
        <w:t xml:space="preserve"> </w:t>
      </w:r>
    </w:p>
    <w:p w:rsidR="00B77855" w:rsidRDefault="00B77855" w:rsidP="00F72828">
      <w:pPr>
        <w:spacing w:beforeLines="50" w:before="156" w:line="360" w:lineRule="auto"/>
        <w:ind w:left="1133" w:hangingChars="472" w:hanging="1133"/>
        <w:rPr>
          <w:rFonts w:eastAsia="仿宋" w:cs="Times New Roman"/>
          <w:sz w:val="24"/>
        </w:rPr>
      </w:pPr>
      <w:r w:rsidRPr="00E94325">
        <w:rPr>
          <w:rFonts w:ascii="黑体" w:eastAsia="黑体" w:hAnsi="黑体" w:cs="Times New Roman"/>
          <w:sz w:val="24"/>
        </w:rPr>
        <w:t>培训地点：</w:t>
      </w:r>
      <w:r>
        <w:rPr>
          <w:rFonts w:eastAsia="仿宋" w:cs="Times New Roman" w:hint="eastAsia"/>
          <w:sz w:val="24"/>
        </w:rPr>
        <w:t>中国科学院成都生物研究所行政大楼二楼会议室，成都市人民南路四段九号（中国科学院成都分院内）</w:t>
      </w:r>
    </w:p>
    <w:p w:rsidR="00B77855" w:rsidRPr="00366202" w:rsidRDefault="00B77855" w:rsidP="00F72828">
      <w:pPr>
        <w:spacing w:beforeLines="50" w:before="156" w:line="360" w:lineRule="auto"/>
        <w:ind w:left="1133" w:hangingChars="472" w:hanging="1133"/>
        <w:rPr>
          <w:rFonts w:eastAsia="仿宋" w:cs="Times New Roman"/>
          <w:sz w:val="24"/>
        </w:rPr>
      </w:pPr>
      <w:r>
        <w:rPr>
          <w:rFonts w:ascii="黑体" w:eastAsia="黑体" w:hAnsi="黑体" w:cs="Times New Roman" w:hint="eastAsia"/>
          <w:sz w:val="24"/>
        </w:rPr>
        <w:t>参加人员</w:t>
      </w:r>
      <w:r w:rsidRPr="00E94325">
        <w:rPr>
          <w:rFonts w:ascii="黑体" w:eastAsia="黑体" w:hAnsi="黑体" w:cs="Times New Roman"/>
          <w:sz w:val="24"/>
        </w:rPr>
        <w:t>：</w:t>
      </w:r>
      <w:r w:rsidRPr="00B23D96">
        <w:rPr>
          <w:rFonts w:eastAsia="仿宋" w:cs="Times New Roman" w:hint="eastAsia"/>
          <w:b/>
          <w:sz w:val="24"/>
        </w:rPr>
        <w:t>限</w:t>
      </w:r>
      <w:r w:rsidRPr="00B23D96">
        <w:rPr>
          <w:rFonts w:eastAsia="仿宋" w:cs="Times New Roman"/>
          <w:b/>
          <w:sz w:val="24"/>
        </w:rPr>
        <w:t>50</w:t>
      </w:r>
      <w:r w:rsidRPr="00B23D96">
        <w:rPr>
          <w:rFonts w:eastAsia="仿宋" w:cs="Times New Roman" w:hint="eastAsia"/>
          <w:b/>
          <w:sz w:val="24"/>
        </w:rPr>
        <w:t>人</w:t>
      </w:r>
      <w:r w:rsidR="00F44022">
        <w:rPr>
          <w:rFonts w:eastAsia="仿宋" w:cs="Times New Roman" w:hint="eastAsia"/>
          <w:sz w:val="24"/>
        </w:rPr>
        <w:t>，</w:t>
      </w:r>
      <w:r>
        <w:rPr>
          <w:rFonts w:eastAsia="仿宋" w:cs="Times New Roman" w:hint="eastAsia"/>
          <w:sz w:val="24"/>
        </w:rPr>
        <w:t>报名截止时间为</w:t>
      </w:r>
      <w:r w:rsidRPr="00B23D96">
        <w:rPr>
          <w:rFonts w:eastAsia="仿宋" w:cs="Times New Roman" w:hint="eastAsia"/>
          <w:b/>
          <w:sz w:val="24"/>
        </w:rPr>
        <w:t>4</w:t>
      </w:r>
      <w:r w:rsidRPr="00B23D96">
        <w:rPr>
          <w:rFonts w:eastAsia="仿宋" w:cs="Times New Roman" w:hint="eastAsia"/>
          <w:b/>
          <w:sz w:val="24"/>
        </w:rPr>
        <w:t>月</w:t>
      </w:r>
      <w:r>
        <w:rPr>
          <w:rFonts w:eastAsia="仿宋" w:cs="Times New Roman" w:hint="eastAsia"/>
          <w:b/>
          <w:sz w:val="24"/>
        </w:rPr>
        <w:t>30</w:t>
      </w:r>
      <w:r w:rsidRPr="00B23D96">
        <w:rPr>
          <w:rFonts w:eastAsia="仿宋" w:cs="Times New Roman" w:hint="eastAsia"/>
          <w:b/>
          <w:sz w:val="24"/>
        </w:rPr>
        <w:t>日</w:t>
      </w:r>
      <w:r w:rsidR="006B67D7">
        <w:rPr>
          <w:rFonts w:eastAsia="仿宋" w:cs="Times New Roman" w:hint="eastAsia"/>
          <w:sz w:val="24"/>
        </w:rPr>
        <w:t>。</w:t>
      </w:r>
      <w:r>
        <w:rPr>
          <w:rFonts w:eastAsia="仿宋" w:cs="Times New Roman" w:hint="eastAsia"/>
          <w:sz w:val="24"/>
        </w:rPr>
        <w:t>场地所限，报名人数较多时，优先满足</w:t>
      </w:r>
      <w:r>
        <w:rPr>
          <w:rFonts w:eastAsia="仿宋" w:cs="Times New Roman"/>
          <w:sz w:val="24"/>
        </w:rPr>
        <w:t>973</w:t>
      </w:r>
      <w:r>
        <w:rPr>
          <w:rFonts w:eastAsia="仿宋" w:cs="Times New Roman" w:hint="eastAsia"/>
          <w:sz w:val="24"/>
        </w:rPr>
        <w:t>项目</w:t>
      </w:r>
      <w:r w:rsidR="00F44022" w:rsidRPr="00E94325">
        <w:rPr>
          <w:rFonts w:eastAsia="仿宋" w:cs="Times New Roman"/>
          <w:sz w:val="24"/>
        </w:rPr>
        <w:t>2014CB13810</w:t>
      </w:r>
      <w:r w:rsidR="00F44022">
        <w:rPr>
          <w:rFonts w:eastAsia="仿宋" w:cs="Times New Roman" w:hint="eastAsia"/>
          <w:sz w:val="24"/>
        </w:rPr>
        <w:t>0</w:t>
      </w:r>
      <w:r>
        <w:rPr>
          <w:rFonts w:eastAsia="仿宋" w:cs="Times New Roman" w:hint="eastAsia"/>
          <w:sz w:val="24"/>
        </w:rPr>
        <w:t>参加人员，如果报名人员超出计划人数将按照报名先后顺序选择参加培训人员。</w:t>
      </w:r>
    </w:p>
    <w:p w:rsidR="00B77855" w:rsidRPr="00E94325" w:rsidRDefault="00B77855" w:rsidP="00F72828">
      <w:pPr>
        <w:spacing w:beforeLines="50" w:before="156" w:line="360" w:lineRule="auto"/>
        <w:ind w:left="1133" w:hangingChars="472" w:hanging="1133"/>
        <w:rPr>
          <w:rFonts w:eastAsia="仿宋" w:cs="Times New Roman"/>
          <w:sz w:val="24"/>
        </w:rPr>
      </w:pPr>
      <w:r w:rsidRPr="00E94325">
        <w:rPr>
          <w:rFonts w:ascii="黑体" w:eastAsia="黑体" w:hAnsi="黑体" w:cs="Times New Roman"/>
          <w:sz w:val="24"/>
        </w:rPr>
        <w:t>资</w:t>
      </w:r>
      <w:r w:rsidRPr="00E94325">
        <w:rPr>
          <w:rFonts w:ascii="黑体" w:eastAsia="黑体" w:hAnsi="黑体" w:cs="Times New Roman" w:hint="eastAsia"/>
          <w:sz w:val="24"/>
        </w:rPr>
        <w:t xml:space="preserve">    </w:t>
      </w:r>
      <w:r w:rsidRPr="00E94325">
        <w:rPr>
          <w:rFonts w:ascii="黑体" w:eastAsia="黑体" w:hAnsi="黑体" w:cs="Times New Roman"/>
          <w:sz w:val="24"/>
        </w:rPr>
        <w:t>助：</w:t>
      </w:r>
      <w:r w:rsidRPr="00E94325">
        <w:rPr>
          <w:rFonts w:eastAsia="仿宋" w:cs="Times New Roman"/>
          <w:sz w:val="24"/>
        </w:rPr>
        <w:t>国家</w:t>
      </w:r>
      <w:r w:rsidRPr="00E94325">
        <w:rPr>
          <w:rFonts w:eastAsia="仿宋" w:cs="Times New Roman"/>
          <w:sz w:val="24"/>
        </w:rPr>
        <w:t>973</w:t>
      </w:r>
      <w:r w:rsidRPr="00E94325">
        <w:rPr>
          <w:rFonts w:eastAsia="仿宋" w:cs="Times New Roman"/>
          <w:sz w:val="24"/>
        </w:rPr>
        <w:t>项目</w:t>
      </w:r>
      <w:r w:rsidRPr="00E94325">
        <w:rPr>
          <w:rFonts w:eastAsia="仿宋" w:cs="Times New Roman"/>
          <w:sz w:val="24"/>
        </w:rPr>
        <w:t>“</w:t>
      </w:r>
      <w:r w:rsidRPr="00E94325">
        <w:rPr>
          <w:rFonts w:eastAsia="仿宋" w:cs="Times New Roman"/>
          <w:sz w:val="24"/>
        </w:rPr>
        <w:t>小麦产量和品质性状的全基因组选择研究</w:t>
      </w:r>
      <w:r w:rsidRPr="00E94325">
        <w:rPr>
          <w:rFonts w:eastAsia="仿宋" w:cs="Times New Roman"/>
          <w:sz w:val="24"/>
        </w:rPr>
        <w:t>”</w:t>
      </w:r>
      <w:r w:rsidRPr="00E94325">
        <w:rPr>
          <w:rFonts w:eastAsia="仿宋" w:cs="Times New Roman"/>
          <w:sz w:val="24"/>
        </w:rPr>
        <w:t>课题</w:t>
      </w:r>
      <w:r>
        <w:rPr>
          <w:rFonts w:eastAsia="仿宋" w:cs="Times New Roman" w:hint="eastAsia"/>
          <w:sz w:val="24"/>
        </w:rPr>
        <w:t>四</w:t>
      </w:r>
      <w:r w:rsidRPr="00E94325">
        <w:rPr>
          <w:rFonts w:eastAsia="仿宋" w:cs="Times New Roman"/>
          <w:sz w:val="24"/>
        </w:rPr>
        <w:t>“</w:t>
      </w:r>
      <w:r w:rsidRPr="00F57930">
        <w:rPr>
          <w:rFonts w:eastAsia="仿宋" w:cs="Times New Roman" w:hint="eastAsia"/>
          <w:sz w:val="24"/>
        </w:rPr>
        <w:t>小麦蛋白与淀粉品质全基因组分子调控与改良</w:t>
      </w:r>
      <w:r w:rsidRPr="00E94325">
        <w:rPr>
          <w:rFonts w:eastAsia="仿宋" w:cs="Times New Roman"/>
          <w:sz w:val="24"/>
        </w:rPr>
        <w:t>”</w:t>
      </w:r>
      <w:r w:rsidRPr="00E94325">
        <w:rPr>
          <w:rFonts w:eastAsia="仿宋" w:cs="Times New Roman"/>
          <w:sz w:val="24"/>
        </w:rPr>
        <w:t>（课题编号：</w:t>
      </w:r>
      <w:r w:rsidRPr="00E94325">
        <w:rPr>
          <w:rFonts w:eastAsia="仿宋" w:cs="Times New Roman"/>
          <w:sz w:val="24"/>
        </w:rPr>
        <w:t>2014CB13810</w:t>
      </w:r>
      <w:r>
        <w:rPr>
          <w:rFonts w:eastAsia="仿宋" w:cs="Times New Roman" w:hint="eastAsia"/>
          <w:sz w:val="24"/>
        </w:rPr>
        <w:t>4</w:t>
      </w:r>
      <w:r w:rsidRPr="00E94325">
        <w:rPr>
          <w:rFonts w:eastAsia="仿宋" w:cs="Times New Roman"/>
          <w:sz w:val="24"/>
        </w:rPr>
        <w:t>）</w:t>
      </w:r>
      <w:r w:rsidRPr="00E94325">
        <w:rPr>
          <w:rFonts w:eastAsia="仿宋" w:cs="Times New Roman" w:hint="eastAsia"/>
          <w:sz w:val="24"/>
        </w:rPr>
        <w:t>和</w:t>
      </w:r>
      <w:r w:rsidRPr="00E94325">
        <w:rPr>
          <w:rFonts w:eastAsia="仿宋" w:cs="Times New Roman"/>
          <w:sz w:val="24"/>
        </w:rPr>
        <w:t>课题五</w:t>
      </w:r>
      <w:r w:rsidRPr="00E94325">
        <w:rPr>
          <w:rFonts w:eastAsia="仿宋" w:cs="Times New Roman"/>
          <w:sz w:val="24"/>
        </w:rPr>
        <w:t>“</w:t>
      </w:r>
      <w:r w:rsidRPr="00E94325">
        <w:rPr>
          <w:rFonts w:eastAsia="仿宋" w:cs="Times New Roman"/>
          <w:sz w:val="24"/>
        </w:rPr>
        <w:t>小麦品质与产量性状互作网络与全基因组选择模型</w:t>
      </w:r>
      <w:r w:rsidRPr="00E94325">
        <w:rPr>
          <w:rFonts w:eastAsia="仿宋" w:cs="Times New Roman"/>
          <w:sz w:val="24"/>
        </w:rPr>
        <w:t>”</w:t>
      </w:r>
      <w:r w:rsidRPr="00E94325">
        <w:rPr>
          <w:rFonts w:eastAsia="仿宋" w:cs="Times New Roman"/>
          <w:sz w:val="24"/>
        </w:rPr>
        <w:t>（课题编号：</w:t>
      </w:r>
      <w:r w:rsidRPr="00E94325">
        <w:rPr>
          <w:rFonts w:eastAsia="仿宋" w:cs="Times New Roman"/>
          <w:sz w:val="24"/>
        </w:rPr>
        <w:t>2014CB138105</w:t>
      </w:r>
      <w:r w:rsidRPr="00E94325">
        <w:rPr>
          <w:rFonts w:eastAsia="仿宋" w:cs="Times New Roman"/>
          <w:sz w:val="24"/>
        </w:rPr>
        <w:t>）</w:t>
      </w:r>
    </w:p>
    <w:p w:rsidR="00623CD7" w:rsidRDefault="00623CD7" w:rsidP="00F72828">
      <w:pPr>
        <w:spacing w:beforeLines="50" w:before="156" w:line="360" w:lineRule="auto"/>
        <w:ind w:left="1133" w:hangingChars="354" w:hanging="1133"/>
        <w:rPr>
          <w:rFonts w:eastAsia="仿宋" w:cs="Times New Roman"/>
          <w:sz w:val="24"/>
        </w:rPr>
      </w:pPr>
      <w:r w:rsidRPr="00D20440">
        <w:rPr>
          <w:rFonts w:ascii="黑体" w:eastAsia="黑体" w:hAnsi="黑体" w:cs="Times New Roman"/>
          <w:spacing w:val="40"/>
          <w:sz w:val="24"/>
        </w:rPr>
        <w:t>联系人</w:t>
      </w:r>
      <w:r w:rsidRPr="00E94325">
        <w:rPr>
          <w:rFonts w:ascii="黑体" w:eastAsia="黑体" w:hAnsi="黑体" w:cs="Times New Roman"/>
          <w:sz w:val="24"/>
        </w:rPr>
        <w:t>：</w:t>
      </w:r>
      <w:r w:rsidRPr="00D20440">
        <w:rPr>
          <w:rFonts w:eastAsia="仿宋" w:cs="Times New Roman" w:hint="eastAsia"/>
          <w:sz w:val="24"/>
        </w:rPr>
        <w:t>中国科学院成都生物研究所，潘志芬：</w:t>
      </w:r>
      <w:hyperlink r:id="rId8" w:history="1">
        <w:r w:rsidRPr="00D20440">
          <w:rPr>
            <w:rStyle w:val="a9"/>
            <w:rFonts w:eastAsia="仿宋" w:cs="Times New Roman" w:hint="eastAsia"/>
            <w:sz w:val="24"/>
          </w:rPr>
          <w:t>panzf@cib.ac.cn</w:t>
        </w:r>
      </w:hyperlink>
      <w:r w:rsidRPr="00D20440">
        <w:rPr>
          <w:rFonts w:eastAsia="仿宋" w:cs="Times New Roman" w:hint="eastAsia"/>
          <w:sz w:val="24"/>
        </w:rPr>
        <w:t>, 028-82890313</w:t>
      </w:r>
      <w:r>
        <w:rPr>
          <w:rFonts w:eastAsia="仿宋" w:cs="Times New Roman" w:hint="eastAsia"/>
          <w:sz w:val="24"/>
        </w:rPr>
        <w:t>，</w:t>
      </w:r>
      <w:r>
        <w:rPr>
          <w:rFonts w:eastAsia="仿宋" w:cs="Times New Roman" w:hint="eastAsia"/>
          <w:sz w:val="24"/>
        </w:rPr>
        <w:t xml:space="preserve">18982002807 </w:t>
      </w:r>
    </w:p>
    <w:p w:rsidR="00623CD7" w:rsidRDefault="00623CD7" w:rsidP="00623CD7">
      <w:pPr>
        <w:spacing w:beforeLines="50" w:before="156" w:line="360" w:lineRule="auto"/>
        <w:ind w:leftChars="1687" w:left="3543"/>
        <w:rPr>
          <w:rFonts w:eastAsia="仿宋" w:cs="Times New Roman"/>
          <w:sz w:val="24"/>
        </w:rPr>
      </w:pPr>
    </w:p>
    <w:p w:rsidR="00B77855" w:rsidRDefault="00B77855" w:rsidP="00F44022">
      <w:pPr>
        <w:spacing w:beforeLines="50" w:before="156"/>
        <w:ind w:leftChars="1687" w:left="3543"/>
        <w:rPr>
          <w:rFonts w:eastAsia="仿宋" w:cs="Times New Roman"/>
          <w:sz w:val="24"/>
        </w:rPr>
      </w:pPr>
      <w:r>
        <w:rPr>
          <w:rFonts w:eastAsia="仿宋" w:cs="Times New Roman" w:hint="eastAsia"/>
          <w:sz w:val="24"/>
        </w:rPr>
        <w:t>中国科学院成都生物所</w:t>
      </w:r>
    </w:p>
    <w:p w:rsidR="00B77855" w:rsidRDefault="00B77855" w:rsidP="00F44022">
      <w:pPr>
        <w:spacing w:beforeLines="50" w:before="156"/>
        <w:ind w:leftChars="1687" w:left="3543"/>
        <w:rPr>
          <w:rFonts w:eastAsia="仿宋" w:cs="Times New Roman"/>
          <w:sz w:val="24"/>
        </w:rPr>
      </w:pPr>
      <w:r w:rsidRPr="00E94325">
        <w:rPr>
          <w:rFonts w:eastAsia="仿宋" w:cs="Times New Roman"/>
          <w:sz w:val="24"/>
        </w:rPr>
        <w:t>中国农业科学院作物科学研究所</w:t>
      </w:r>
    </w:p>
    <w:p w:rsidR="00B77855" w:rsidRPr="00E94325" w:rsidRDefault="00B77855" w:rsidP="00F44022">
      <w:pPr>
        <w:spacing w:beforeLines="50" w:before="156"/>
        <w:ind w:leftChars="1687" w:left="3543"/>
        <w:rPr>
          <w:rFonts w:eastAsia="仿宋" w:cs="Times New Roman"/>
          <w:sz w:val="24"/>
        </w:rPr>
      </w:pPr>
      <w:r w:rsidRPr="00E94325">
        <w:rPr>
          <w:rFonts w:eastAsia="仿宋" w:cs="Times New Roman"/>
          <w:sz w:val="24"/>
        </w:rPr>
        <w:t>201</w:t>
      </w:r>
      <w:r>
        <w:rPr>
          <w:rFonts w:eastAsia="仿宋" w:cs="Times New Roman" w:hint="eastAsia"/>
          <w:sz w:val="24"/>
        </w:rPr>
        <w:t>8</w:t>
      </w:r>
      <w:r w:rsidRPr="00E94325">
        <w:rPr>
          <w:rFonts w:eastAsia="仿宋" w:cs="Times New Roman"/>
          <w:sz w:val="24"/>
        </w:rPr>
        <w:t>年</w:t>
      </w:r>
      <w:r w:rsidR="00F44022">
        <w:rPr>
          <w:rFonts w:eastAsia="仿宋" w:cs="Times New Roman" w:hint="eastAsia"/>
          <w:sz w:val="24"/>
        </w:rPr>
        <w:t>4</w:t>
      </w:r>
      <w:r w:rsidRPr="00E94325">
        <w:rPr>
          <w:rFonts w:eastAsia="仿宋" w:cs="Times New Roman"/>
          <w:sz w:val="24"/>
        </w:rPr>
        <w:t>月</w:t>
      </w:r>
      <w:r w:rsidR="00F44022">
        <w:rPr>
          <w:rFonts w:eastAsia="仿宋" w:cs="Times New Roman" w:hint="eastAsia"/>
          <w:sz w:val="24"/>
        </w:rPr>
        <w:t>1</w:t>
      </w:r>
      <w:r>
        <w:rPr>
          <w:rFonts w:eastAsia="仿宋" w:cs="Times New Roman" w:hint="eastAsia"/>
          <w:sz w:val="24"/>
        </w:rPr>
        <w:t>0</w:t>
      </w:r>
      <w:r w:rsidRPr="00E94325">
        <w:rPr>
          <w:rFonts w:eastAsia="仿宋" w:cs="Times New Roman"/>
          <w:sz w:val="24"/>
        </w:rPr>
        <w:t>日</w:t>
      </w:r>
      <w:r w:rsidR="00F44022">
        <w:rPr>
          <w:rFonts w:eastAsia="仿宋" w:cs="Times New Roman" w:hint="eastAsia"/>
          <w:sz w:val="24"/>
        </w:rPr>
        <w:t xml:space="preserve"> </w:t>
      </w:r>
    </w:p>
    <w:p w:rsidR="00B77855" w:rsidRDefault="00B77855" w:rsidP="00B77855">
      <w:pPr>
        <w:widowControl/>
        <w:spacing w:line="360" w:lineRule="auto"/>
        <w:jc w:val="left"/>
        <w:rPr>
          <w:rFonts w:eastAsia="仿宋" w:cs="Times New Roman"/>
          <w:sz w:val="24"/>
        </w:rPr>
      </w:pPr>
      <w:r>
        <w:rPr>
          <w:rFonts w:eastAsia="仿宋" w:cs="Times New Roman"/>
          <w:sz w:val="24"/>
        </w:rPr>
        <w:br w:type="page"/>
      </w:r>
    </w:p>
    <w:p w:rsidR="00B77855" w:rsidRPr="00F81E12" w:rsidRDefault="00B77855" w:rsidP="00B77855">
      <w:pPr>
        <w:spacing w:line="360" w:lineRule="auto"/>
        <w:jc w:val="center"/>
        <w:rPr>
          <w:rFonts w:eastAsia="黑体" w:cs="Times New Roman"/>
          <w:sz w:val="28"/>
          <w:szCs w:val="28"/>
        </w:rPr>
      </w:pPr>
      <w:r w:rsidRPr="00F81E12">
        <w:rPr>
          <w:rFonts w:eastAsia="黑体" w:cs="Times New Roman" w:hint="eastAsia"/>
          <w:sz w:val="28"/>
          <w:szCs w:val="28"/>
        </w:rPr>
        <w:lastRenderedPageBreak/>
        <w:t>相关事宜</w:t>
      </w:r>
      <w:r>
        <w:rPr>
          <w:rFonts w:eastAsia="黑体" w:cs="Times New Roman" w:hint="eastAsia"/>
          <w:sz w:val="28"/>
          <w:szCs w:val="28"/>
        </w:rPr>
        <w:t>和日程安排</w:t>
      </w:r>
    </w:p>
    <w:p w:rsidR="00B77855" w:rsidRPr="00B0057F" w:rsidRDefault="00B77855" w:rsidP="00B0057F">
      <w:pPr>
        <w:spacing w:before="240" w:after="240" w:line="360" w:lineRule="auto"/>
        <w:rPr>
          <w:rFonts w:ascii="黑体" w:eastAsia="黑体" w:hAnsi="黑体" w:cs="Times New Roman"/>
          <w:sz w:val="24"/>
        </w:rPr>
      </w:pPr>
      <w:r w:rsidRPr="00B0057F">
        <w:rPr>
          <w:rFonts w:ascii="黑体" w:eastAsia="黑体" w:hAnsi="黑体" w:cs="Times New Roman"/>
          <w:sz w:val="24"/>
        </w:rPr>
        <w:t>一、培训要求、费用</w:t>
      </w:r>
      <w:r w:rsidRPr="00B0057F">
        <w:rPr>
          <w:rFonts w:ascii="黑体" w:eastAsia="黑体" w:hAnsi="黑体" w:cs="Times New Roman" w:hint="eastAsia"/>
          <w:sz w:val="24"/>
        </w:rPr>
        <w:t>和住宿</w:t>
      </w:r>
      <w:r w:rsidRPr="00B0057F">
        <w:rPr>
          <w:rFonts w:ascii="黑体" w:eastAsia="黑体" w:hAnsi="黑体" w:cs="Times New Roman"/>
          <w:sz w:val="24"/>
        </w:rPr>
        <w:t>等事宜</w:t>
      </w:r>
    </w:p>
    <w:p w:rsidR="00B77855" w:rsidRPr="00E94325" w:rsidRDefault="00B77855" w:rsidP="00B77855">
      <w:pPr>
        <w:spacing w:line="360" w:lineRule="auto"/>
        <w:ind w:firstLineChars="177" w:firstLine="425"/>
        <w:rPr>
          <w:rFonts w:eastAsia="仿宋" w:cs="Times New Roman"/>
          <w:sz w:val="24"/>
        </w:rPr>
      </w:pPr>
      <w:r w:rsidRPr="00E94325">
        <w:rPr>
          <w:rFonts w:eastAsia="仿宋" w:cs="Times New Roman" w:hint="eastAsia"/>
          <w:sz w:val="24"/>
        </w:rPr>
        <w:t>1</w:t>
      </w:r>
      <w:r w:rsidRPr="00E94325">
        <w:rPr>
          <w:rFonts w:eastAsia="仿宋" w:cs="Times New Roman" w:hint="eastAsia"/>
          <w:sz w:val="24"/>
        </w:rPr>
        <w:t>、</w:t>
      </w:r>
      <w:r w:rsidRPr="00E94325">
        <w:rPr>
          <w:rFonts w:eastAsia="仿宋" w:cs="Times New Roman"/>
          <w:sz w:val="24"/>
        </w:rPr>
        <w:t>培训班</w:t>
      </w:r>
      <w:r w:rsidRPr="00E94325">
        <w:rPr>
          <w:rFonts w:eastAsia="仿宋" w:cs="Times New Roman" w:hint="eastAsia"/>
          <w:sz w:val="24"/>
        </w:rPr>
        <w:t>对象是</w:t>
      </w:r>
      <w:r w:rsidRPr="00E94325">
        <w:rPr>
          <w:rFonts w:eastAsia="仿宋" w:cs="Times New Roman"/>
          <w:sz w:val="24"/>
        </w:rPr>
        <w:t>从事遗传育种领域的科研人员或研究生</w:t>
      </w:r>
      <w:r w:rsidRPr="00E94325">
        <w:rPr>
          <w:rFonts w:eastAsia="仿宋" w:cs="Times New Roman" w:hint="eastAsia"/>
          <w:sz w:val="24"/>
        </w:rPr>
        <w:t>，</w:t>
      </w:r>
      <w:r w:rsidRPr="00E94325">
        <w:rPr>
          <w:rFonts w:eastAsia="仿宋" w:cs="Times New Roman"/>
          <w:sz w:val="24"/>
        </w:rPr>
        <w:t>要求参加人员具备遗传学、育种学、生物统计和计算机等方面的基本知识</w:t>
      </w:r>
      <w:r w:rsidRPr="00E94325">
        <w:rPr>
          <w:rFonts w:eastAsia="仿宋" w:cs="Times New Roman" w:hint="eastAsia"/>
          <w:sz w:val="24"/>
        </w:rPr>
        <w:t>，</w:t>
      </w:r>
      <w:r w:rsidRPr="00E94325">
        <w:rPr>
          <w:rFonts w:eastAsia="仿宋" w:cs="Times New Roman"/>
          <w:sz w:val="24"/>
        </w:rPr>
        <w:t>自带安装有</w:t>
      </w:r>
      <w:r w:rsidRPr="00E94325">
        <w:rPr>
          <w:rFonts w:eastAsia="仿宋" w:cs="Times New Roman"/>
          <w:sz w:val="24"/>
        </w:rPr>
        <w:t>Windows</w:t>
      </w:r>
      <w:r w:rsidRPr="00E94325">
        <w:rPr>
          <w:rFonts w:eastAsia="仿宋" w:cs="Times New Roman"/>
          <w:sz w:val="24"/>
        </w:rPr>
        <w:t>操作系统的笔记本电脑</w:t>
      </w:r>
      <w:r w:rsidRPr="00E94325">
        <w:rPr>
          <w:rFonts w:eastAsia="仿宋" w:cs="Times New Roman" w:hint="eastAsia"/>
          <w:sz w:val="24"/>
        </w:rPr>
        <w:t>。此外</w:t>
      </w:r>
      <w:r w:rsidRPr="00E94325">
        <w:rPr>
          <w:rFonts w:eastAsia="仿宋" w:cs="Times New Roman"/>
          <w:sz w:val="24"/>
        </w:rPr>
        <w:t>欢迎携带自己的遗传群体或育种数据参会</w:t>
      </w:r>
      <w:r w:rsidRPr="00E94325">
        <w:rPr>
          <w:rFonts w:eastAsia="仿宋" w:cs="Times New Roman" w:hint="eastAsia"/>
          <w:sz w:val="24"/>
        </w:rPr>
        <w:t>。</w:t>
      </w:r>
    </w:p>
    <w:p w:rsidR="00B77855" w:rsidRPr="00E94325" w:rsidRDefault="00B77855" w:rsidP="00B77855">
      <w:pPr>
        <w:spacing w:line="360" w:lineRule="auto"/>
        <w:ind w:firstLineChars="177" w:firstLine="425"/>
        <w:rPr>
          <w:rFonts w:eastAsia="仿宋" w:cs="Times New Roman"/>
          <w:sz w:val="24"/>
        </w:rPr>
      </w:pPr>
      <w:r w:rsidRPr="00E94325">
        <w:rPr>
          <w:rFonts w:eastAsia="仿宋" w:cs="Times New Roman" w:hint="eastAsia"/>
          <w:sz w:val="24"/>
        </w:rPr>
        <w:t>2</w:t>
      </w:r>
      <w:r w:rsidRPr="00E94325">
        <w:rPr>
          <w:rFonts w:eastAsia="仿宋" w:cs="Times New Roman" w:hint="eastAsia"/>
          <w:sz w:val="24"/>
        </w:rPr>
        <w:t>、</w:t>
      </w:r>
      <w:r w:rsidRPr="00E94325">
        <w:rPr>
          <w:rFonts w:eastAsia="仿宋" w:cs="Times New Roman"/>
          <w:sz w:val="24"/>
        </w:rPr>
        <w:t>报到时发</w:t>
      </w:r>
      <w:r>
        <w:rPr>
          <w:rFonts w:eastAsia="仿宋" w:cs="Times New Roman" w:hint="eastAsia"/>
          <w:sz w:val="24"/>
        </w:rPr>
        <w:t>放</w:t>
      </w:r>
      <w:r w:rsidR="00B4679C">
        <w:rPr>
          <w:rFonts w:eastAsia="仿宋" w:cs="Times New Roman" w:hint="eastAsia"/>
          <w:sz w:val="24"/>
        </w:rPr>
        <w:t>《数量遗传学》和</w:t>
      </w:r>
      <w:r w:rsidRPr="00E94325">
        <w:rPr>
          <w:rFonts w:eastAsia="仿宋" w:cs="Times New Roman"/>
          <w:sz w:val="24"/>
        </w:rPr>
        <w:t>《基因定位与育种设计》</w:t>
      </w:r>
      <w:r w:rsidR="00B4679C">
        <w:rPr>
          <w:rFonts w:eastAsia="仿宋" w:cs="Times New Roman" w:hint="eastAsia"/>
          <w:sz w:val="24"/>
        </w:rPr>
        <w:t>两本培训</w:t>
      </w:r>
      <w:r w:rsidRPr="00E94325">
        <w:rPr>
          <w:rFonts w:eastAsia="仿宋" w:cs="Times New Roman"/>
          <w:sz w:val="24"/>
        </w:rPr>
        <w:t>教材、现场准备多个</w:t>
      </w:r>
      <w:r w:rsidRPr="00E94325">
        <w:rPr>
          <w:rFonts w:eastAsia="仿宋" w:cs="Times New Roman"/>
          <w:sz w:val="24"/>
        </w:rPr>
        <w:t>U</w:t>
      </w:r>
      <w:r w:rsidRPr="00E94325">
        <w:rPr>
          <w:rFonts w:eastAsia="仿宋" w:cs="Times New Roman"/>
          <w:sz w:val="24"/>
        </w:rPr>
        <w:t>盘（内含课件、软件、练习和答案等）供大家拷贝。</w:t>
      </w:r>
    </w:p>
    <w:p w:rsidR="00B77855" w:rsidRPr="00E94325" w:rsidRDefault="00B77855" w:rsidP="00B77855">
      <w:pPr>
        <w:spacing w:line="360" w:lineRule="auto"/>
        <w:ind w:firstLineChars="177" w:firstLine="425"/>
        <w:rPr>
          <w:rFonts w:eastAsia="仿宋" w:cs="Times New Roman"/>
          <w:sz w:val="24"/>
        </w:rPr>
      </w:pPr>
      <w:r w:rsidRPr="00807F57">
        <w:rPr>
          <w:rFonts w:eastAsia="仿宋" w:cs="Times New Roman" w:hint="eastAsia"/>
          <w:sz w:val="24"/>
        </w:rPr>
        <w:t>3</w:t>
      </w:r>
      <w:r w:rsidRPr="00807F57">
        <w:rPr>
          <w:rFonts w:eastAsia="仿宋" w:cs="Times New Roman" w:hint="eastAsia"/>
          <w:sz w:val="24"/>
        </w:rPr>
        <w:t>、</w:t>
      </w:r>
      <w:r w:rsidRPr="00807F57">
        <w:rPr>
          <w:rFonts w:eastAsia="仿宋" w:cs="Times New Roman"/>
          <w:sz w:val="24"/>
        </w:rPr>
        <w:t>此次培训班不收取注册费</w:t>
      </w:r>
      <w:r w:rsidRPr="00807F57">
        <w:rPr>
          <w:rFonts w:eastAsia="仿宋" w:cs="Times New Roman" w:hint="eastAsia"/>
          <w:sz w:val="24"/>
        </w:rPr>
        <w:t>，参加培训人员住宿费、往返差旅费</w:t>
      </w:r>
      <w:r w:rsidRPr="00807F57">
        <w:rPr>
          <w:rFonts w:eastAsia="仿宋" w:cs="Times New Roman"/>
          <w:sz w:val="24"/>
        </w:rPr>
        <w:t>自理。</w:t>
      </w:r>
    </w:p>
    <w:p w:rsidR="00AA5528" w:rsidRPr="00E94325" w:rsidRDefault="00B77855" w:rsidP="00807F57">
      <w:pPr>
        <w:spacing w:line="360" w:lineRule="auto"/>
        <w:ind w:firstLineChars="177" w:firstLine="425"/>
        <w:rPr>
          <w:rFonts w:eastAsia="仿宋" w:cs="Times New Roman"/>
          <w:sz w:val="24"/>
        </w:rPr>
      </w:pPr>
      <w:r>
        <w:rPr>
          <w:rFonts w:eastAsia="仿宋" w:cs="Times New Roman" w:hint="eastAsia"/>
          <w:sz w:val="24"/>
        </w:rPr>
        <w:t>4</w:t>
      </w:r>
      <w:r w:rsidR="00807F57">
        <w:rPr>
          <w:rFonts w:eastAsia="仿宋" w:cs="Times New Roman" w:hint="eastAsia"/>
          <w:sz w:val="24"/>
        </w:rPr>
        <w:t>、参会人员可选择</w:t>
      </w:r>
      <w:r>
        <w:rPr>
          <w:rFonts w:eastAsia="仿宋" w:cs="Times New Roman" w:hint="eastAsia"/>
          <w:sz w:val="24"/>
        </w:rPr>
        <w:t>下面的宾馆自行预定房间：</w:t>
      </w:r>
      <w:r w:rsidR="00AA5528" w:rsidRPr="00807F57">
        <w:rPr>
          <w:rFonts w:eastAsia="仿宋" w:cs="Times New Roman" w:hint="eastAsia"/>
          <w:b/>
          <w:sz w:val="24"/>
        </w:rPr>
        <w:t>成都向阳大夏宾馆</w:t>
      </w:r>
      <w:r w:rsidR="00AA5528">
        <w:rPr>
          <w:rFonts w:eastAsia="仿宋" w:cs="Times New Roman" w:hint="eastAsia"/>
          <w:sz w:val="24"/>
        </w:rPr>
        <w:t>，成都市武侯区二环路南二段</w:t>
      </w:r>
      <w:r w:rsidR="00AA5528">
        <w:rPr>
          <w:rFonts w:eastAsia="仿宋" w:cs="Times New Roman" w:hint="eastAsia"/>
          <w:sz w:val="24"/>
        </w:rPr>
        <w:t>23</w:t>
      </w:r>
      <w:r w:rsidR="00AA5528">
        <w:rPr>
          <w:rFonts w:eastAsia="仿宋" w:cs="Times New Roman" w:hint="eastAsia"/>
          <w:sz w:val="24"/>
        </w:rPr>
        <w:t>号，</w:t>
      </w:r>
      <w:r w:rsidR="00AA5528">
        <w:rPr>
          <w:rFonts w:eastAsia="仿宋" w:cs="Times New Roman" w:hint="eastAsia"/>
          <w:sz w:val="24"/>
        </w:rPr>
        <w:t xml:space="preserve">028-66000635 </w:t>
      </w:r>
    </w:p>
    <w:p w:rsidR="00B77855" w:rsidRPr="00B0057F" w:rsidRDefault="00B77855" w:rsidP="00B0057F">
      <w:pPr>
        <w:spacing w:before="240" w:after="240" w:line="360" w:lineRule="auto"/>
        <w:rPr>
          <w:rFonts w:ascii="黑体" w:eastAsia="黑体" w:hAnsi="黑体" w:cs="Times New Roman"/>
          <w:sz w:val="24"/>
        </w:rPr>
      </w:pPr>
      <w:r w:rsidRPr="00B0057F">
        <w:rPr>
          <w:rFonts w:ascii="黑体" w:eastAsia="黑体" w:hAnsi="黑体" w:cs="Times New Roman"/>
          <w:sz w:val="24"/>
        </w:rPr>
        <w:t xml:space="preserve">二、日程安排 </w:t>
      </w:r>
    </w:p>
    <w:p w:rsidR="00B77855" w:rsidRPr="0012277A" w:rsidRDefault="00B77855" w:rsidP="00B77855">
      <w:pPr>
        <w:spacing w:line="360" w:lineRule="auto"/>
        <w:ind w:firstLineChars="177" w:firstLine="425"/>
        <w:rPr>
          <w:rFonts w:eastAsia="仿宋" w:cs="Times New Roman"/>
          <w:sz w:val="24"/>
        </w:rPr>
      </w:pPr>
      <w:r w:rsidRPr="0012277A">
        <w:rPr>
          <w:rFonts w:eastAsia="仿宋" w:cs="Times New Roman"/>
          <w:sz w:val="24"/>
        </w:rPr>
        <w:t>报到时间：</w:t>
      </w:r>
      <w:r w:rsidR="0012277A" w:rsidRPr="0012277A">
        <w:rPr>
          <w:rFonts w:eastAsia="仿宋" w:cs="Times New Roman" w:hint="eastAsia"/>
          <w:sz w:val="24"/>
        </w:rPr>
        <w:t>6</w:t>
      </w:r>
      <w:r w:rsidRPr="0012277A">
        <w:rPr>
          <w:rFonts w:eastAsia="仿宋" w:cs="Times New Roman"/>
          <w:sz w:val="24"/>
        </w:rPr>
        <w:t>月</w:t>
      </w:r>
      <w:r w:rsidR="0012277A" w:rsidRPr="0012277A">
        <w:rPr>
          <w:rFonts w:eastAsia="仿宋" w:cs="Times New Roman" w:hint="eastAsia"/>
          <w:sz w:val="24"/>
        </w:rPr>
        <w:t>11</w:t>
      </w:r>
      <w:r w:rsidRPr="0012277A">
        <w:rPr>
          <w:rFonts w:eastAsia="仿宋" w:cs="Times New Roman"/>
          <w:sz w:val="24"/>
        </w:rPr>
        <w:t>日上午</w:t>
      </w:r>
      <w:r w:rsidRPr="0012277A">
        <w:rPr>
          <w:rFonts w:eastAsia="仿宋" w:cs="Times New Roman"/>
          <w:sz w:val="24"/>
        </w:rPr>
        <w:t>7:30-8:</w:t>
      </w:r>
      <w:r w:rsidRPr="0012277A">
        <w:rPr>
          <w:rFonts w:eastAsia="仿宋" w:cs="Times New Roman" w:hint="eastAsia"/>
          <w:sz w:val="24"/>
        </w:rPr>
        <w:t>3</w:t>
      </w:r>
      <w:r w:rsidRPr="0012277A">
        <w:rPr>
          <w:rFonts w:eastAsia="仿宋" w:cs="Times New Roman"/>
          <w:sz w:val="24"/>
        </w:rPr>
        <w:t>0</w:t>
      </w:r>
      <w:r w:rsidRPr="0012277A">
        <w:rPr>
          <w:rFonts w:eastAsia="仿宋" w:cs="Times New Roman" w:hint="eastAsia"/>
          <w:sz w:val="24"/>
        </w:rPr>
        <w:t>在会场报到</w:t>
      </w:r>
      <w:r w:rsidRPr="0012277A">
        <w:rPr>
          <w:rFonts w:eastAsia="仿宋" w:cs="Times New Roman" w:hint="eastAsia"/>
          <w:sz w:val="24"/>
        </w:rPr>
        <w:t xml:space="preserve"> </w:t>
      </w:r>
    </w:p>
    <w:p w:rsidR="00B77855" w:rsidRPr="0012277A" w:rsidRDefault="00B77855" w:rsidP="00B77855">
      <w:pPr>
        <w:spacing w:line="360" w:lineRule="auto"/>
        <w:ind w:firstLineChars="177" w:firstLine="425"/>
        <w:rPr>
          <w:rFonts w:eastAsia="仿宋" w:cs="Times New Roman"/>
          <w:sz w:val="24"/>
        </w:rPr>
      </w:pPr>
      <w:r w:rsidRPr="0012277A">
        <w:rPr>
          <w:rFonts w:eastAsia="仿宋" w:cs="Times New Roman"/>
          <w:sz w:val="24"/>
        </w:rPr>
        <w:t>作息时间：上午</w:t>
      </w:r>
      <w:r w:rsidRPr="0012277A">
        <w:rPr>
          <w:rFonts w:eastAsia="仿宋" w:cs="Times New Roman"/>
          <w:sz w:val="24"/>
        </w:rPr>
        <w:t>8:30~12:00</w:t>
      </w:r>
      <w:r w:rsidRPr="0012277A">
        <w:rPr>
          <w:rFonts w:eastAsia="仿宋" w:cs="Times New Roman"/>
          <w:sz w:val="24"/>
        </w:rPr>
        <w:t>上课、</w:t>
      </w:r>
      <w:r w:rsidRPr="0012277A">
        <w:rPr>
          <w:rFonts w:eastAsia="仿宋" w:cs="Times New Roman"/>
          <w:sz w:val="24"/>
        </w:rPr>
        <w:t>12:00~14:00</w:t>
      </w:r>
      <w:r w:rsidRPr="0012277A">
        <w:rPr>
          <w:rFonts w:eastAsia="仿宋" w:cs="Times New Roman"/>
          <w:sz w:val="24"/>
        </w:rPr>
        <w:t>午餐、下午</w:t>
      </w:r>
      <w:r w:rsidRPr="0012277A">
        <w:rPr>
          <w:rFonts w:eastAsia="仿宋" w:cs="Times New Roman"/>
          <w:sz w:val="24"/>
        </w:rPr>
        <w:t>14:00~17:30</w:t>
      </w:r>
      <w:r w:rsidRPr="0012277A">
        <w:rPr>
          <w:rFonts w:eastAsia="仿宋" w:cs="Times New Roman"/>
          <w:sz w:val="24"/>
        </w:rPr>
        <w:t>上课</w:t>
      </w:r>
    </w:p>
    <w:p w:rsidR="00B77855" w:rsidRPr="0012277A" w:rsidRDefault="0012277A" w:rsidP="00B77855">
      <w:pPr>
        <w:spacing w:before="240"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11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（周一）</w:t>
      </w:r>
      <w:r w:rsidR="00B77855" w:rsidRPr="0012277A">
        <w:rPr>
          <w:rFonts w:eastAsia="仿宋" w:cs="Times New Roman"/>
          <w:b/>
          <w:sz w:val="24"/>
        </w:rPr>
        <w:t>上午：</w:t>
      </w:r>
      <w:r w:rsidR="00B77855" w:rsidRPr="0012277A">
        <w:rPr>
          <w:rFonts w:eastAsia="仿宋" w:cs="Times New Roman"/>
          <w:sz w:val="24"/>
        </w:rPr>
        <w:t>群体遗传学基本原理；利用</w:t>
      </w:r>
      <w:r w:rsidR="00B77855" w:rsidRPr="0012277A">
        <w:rPr>
          <w:rFonts w:eastAsia="仿宋" w:cs="Times New Roman"/>
          <w:sz w:val="24"/>
        </w:rPr>
        <w:t>Excel</w:t>
      </w:r>
      <w:r w:rsidR="00B77855" w:rsidRPr="0012277A">
        <w:rPr>
          <w:rFonts w:eastAsia="仿宋" w:cs="Times New Roman"/>
          <w:sz w:val="24"/>
        </w:rPr>
        <w:t>进行简单的统计和遗传分析。</w:t>
      </w:r>
    </w:p>
    <w:p w:rsidR="00B77855" w:rsidRPr="0012277A" w:rsidRDefault="0012277A" w:rsidP="00B77855">
      <w:pPr>
        <w:spacing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11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（周一）下</w:t>
      </w:r>
      <w:r w:rsidR="00B77855" w:rsidRPr="0012277A">
        <w:rPr>
          <w:rFonts w:eastAsia="仿宋" w:cs="Times New Roman"/>
          <w:b/>
          <w:sz w:val="24"/>
        </w:rPr>
        <w:t>午：</w:t>
      </w:r>
      <w:r w:rsidR="00B77855" w:rsidRPr="0012277A">
        <w:rPr>
          <w:rFonts w:eastAsia="仿宋" w:cs="Times New Roman"/>
          <w:sz w:val="24"/>
        </w:rPr>
        <w:t>数量遗传学基本原理；利用</w:t>
      </w:r>
      <w:r w:rsidR="00B77855" w:rsidRPr="0012277A">
        <w:rPr>
          <w:rFonts w:eastAsia="仿宋" w:cs="Times New Roman"/>
          <w:sz w:val="24"/>
        </w:rPr>
        <w:t>Excel</w:t>
      </w:r>
      <w:r w:rsidR="00B77855" w:rsidRPr="0012277A">
        <w:rPr>
          <w:rFonts w:eastAsia="仿宋" w:cs="Times New Roman"/>
          <w:sz w:val="24"/>
        </w:rPr>
        <w:t>进行简单的统计和遗传分析。</w:t>
      </w:r>
    </w:p>
    <w:p w:rsidR="00B77855" w:rsidRPr="0012277A" w:rsidRDefault="0012277A" w:rsidP="00B77855">
      <w:pPr>
        <w:spacing w:before="240"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12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（周二）</w:t>
      </w:r>
      <w:r w:rsidR="00B77855" w:rsidRPr="0012277A">
        <w:rPr>
          <w:rFonts w:eastAsia="仿宋" w:cs="Times New Roman"/>
          <w:b/>
          <w:sz w:val="24"/>
        </w:rPr>
        <w:t>上午：</w:t>
      </w:r>
      <w:r w:rsidR="00B77855" w:rsidRPr="0012277A">
        <w:rPr>
          <w:rFonts w:eastAsia="仿宋" w:cs="Times New Roman"/>
          <w:sz w:val="24"/>
        </w:rPr>
        <w:t>遗传学基本</w:t>
      </w:r>
      <w:r w:rsidR="00B77855" w:rsidRPr="0012277A">
        <w:rPr>
          <w:rFonts w:eastAsia="仿宋" w:cs="Times New Roman" w:hint="eastAsia"/>
          <w:sz w:val="24"/>
        </w:rPr>
        <w:t>定律</w:t>
      </w:r>
      <w:r w:rsidR="00B77855" w:rsidRPr="0012277A">
        <w:rPr>
          <w:rFonts w:eastAsia="仿宋" w:cs="Times New Roman"/>
          <w:sz w:val="24"/>
        </w:rPr>
        <w:t>，两个基因座位之间的连锁分析，遗传分析集成软件</w:t>
      </w:r>
      <w:r w:rsidR="00B77855" w:rsidRPr="0012277A">
        <w:rPr>
          <w:rFonts w:eastAsia="仿宋" w:cs="Times New Roman"/>
          <w:sz w:val="24"/>
        </w:rPr>
        <w:t xml:space="preserve">QTL </w:t>
      </w:r>
      <w:proofErr w:type="spellStart"/>
      <w:r w:rsidR="00B77855" w:rsidRPr="0012277A">
        <w:rPr>
          <w:rFonts w:eastAsia="仿宋" w:cs="Times New Roman"/>
          <w:sz w:val="24"/>
        </w:rPr>
        <w:t>IciMapping</w:t>
      </w:r>
      <w:proofErr w:type="spellEnd"/>
      <w:r w:rsidR="00B77855" w:rsidRPr="0012277A">
        <w:rPr>
          <w:rFonts w:eastAsia="仿宋" w:cs="Times New Roman"/>
          <w:sz w:val="24"/>
        </w:rPr>
        <w:t>功能和界面介绍；利用</w:t>
      </w:r>
      <w:r w:rsidR="00B77855" w:rsidRPr="0012277A">
        <w:rPr>
          <w:rFonts w:eastAsia="仿宋" w:cs="Times New Roman"/>
          <w:sz w:val="24"/>
        </w:rPr>
        <w:t xml:space="preserve">QTL </w:t>
      </w:r>
      <w:proofErr w:type="spellStart"/>
      <w:r w:rsidR="00B77855" w:rsidRPr="0012277A">
        <w:rPr>
          <w:rFonts w:eastAsia="仿宋" w:cs="Times New Roman"/>
          <w:sz w:val="24"/>
        </w:rPr>
        <w:t>IciMapping</w:t>
      </w:r>
      <w:proofErr w:type="spellEnd"/>
      <w:r w:rsidR="00B77855" w:rsidRPr="0012277A">
        <w:rPr>
          <w:rFonts w:eastAsia="仿宋" w:cs="Times New Roman"/>
          <w:sz w:val="24"/>
        </w:rPr>
        <w:t>估计两个座位的重组率、开展表型数据的方差分析、绘制遗传连锁图谱。</w:t>
      </w:r>
    </w:p>
    <w:p w:rsidR="00B77855" w:rsidRPr="0012277A" w:rsidRDefault="0012277A" w:rsidP="00B77855">
      <w:pPr>
        <w:spacing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12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（周二）</w:t>
      </w:r>
      <w:r w:rsidR="00B77855" w:rsidRPr="0012277A">
        <w:rPr>
          <w:rFonts w:eastAsia="仿宋" w:cs="Times New Roman"/>
          <w:b/>
          <w:sz w:val="24"/>
        </w:rPr>
        <w:t>下午：</w:t>
      </w:r>
      <w:r w:rsidR="00B77855" w:rsidRPr="0012277A">
        <w:rPr>
          <w:rFonts w:eastAsia="仿宋" w:cs="Times New Roman"/>
          <w:sz w:val="24"/>
        </w:rPr>
        <w:t>三个座位间的遗传干涉和遗传图距，大量标记的分群和排序，奇异分离标记的检验和定位；利用</w:t>
      </w:r>
      <w:r w:rsidR="00B77855" w:rsidRPr="0012277A">
        <w:rPr>
          <w:rFonts w:eastAsia="仿宋" w:cs="Times New Roman"/>
          <w:sz w:val="24"/>
        </w:rPr>
        <w:t xml:space="preserve">QTL </w:t>
      </w:r>
      <w:proofErr w:type="spellStart"/>
      <w:r w:rsidR="00B77855" w:rsidRPr="0012277A">
        <w:rPr>
          <w:rFonts w:eastAsia="仿宋" w:cs="Times New Roman"/>
          <w:sz w:val="24"/>
        </w:rPr>
        <w:t>IciMapping</w:t>
      </w:r>
      <w:proofErr w:type="spellEnd"/>
      <w:r w:rsidR="00B77855" w:rsidRPr="0012277A">
        <w:rPr>
          <w:rFonts w:eastAsia="仿宋" w:cs="Times New Roman"/>
          <w:sz w:val="24"/>
        </w:rPr>
        <w:t>软件构建连锁图谱、整合多条连锁图谱。</w:t>
      </w:r>
    </w:p>
    <w:p w:rsidR="00B77855" w:rsidRPr="0012277A" w:rsidRDefault="0012277A" w:rsidP="00B77855">
      <w:pPr>
        <w:spacing w:before="240"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13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（周三）</w:t>
      </w:r>
      <w:r w:rsidR="00B77855" w:rsidRPr="0012277A">
        <w:rPr>
          <w:rFonts w:eastAsia="仿宋" w:cs="Times New Roman"/>
          <w:b/>
          <w:sz w:val="24"/>
        </w:rPr>
        <w:t>上午：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作图的基本原理，单标记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作图方法，简单区间作图方法；利用</w:t>
      </w:r>
      <w:r w:rsidR="00B77855" w:rsidRPr="0012277A">
        <w:rPr>
          <w:rFonts w:eastAsia="仿宋" w:cs="Times New Roman"/>
          <w:sz w:val="24"/>
        </w:rPr>
        <w:t xml:space="preserve">QTL </w:t>
      </w:r>
      <w:proofErr w:type="spellStart"/>
      <w:r w:rsidR="00B77855" w:rsidRPr="0012277A">
        <w:rPr>
          <w:rFonts w:eastAsia="仿宋" w:cs="Times New Roman"/>
          <w:sz w:val="24"/>
        </w:rPr>
        <w:t>IciMapping</w:t>
      </w:r>
      <w:proofErr w:type="spellEnd"/>
      <w:r w:rsidR="00B77855" w:rsidRPr="0012277A">
        <w:rPr>
          <w:rFonts w:eastAsia="仿宋" w:cs="Times New Roman"/>
          <w:sz w:val="24"/>
        </w:rPr>
        <w:t>软件定位奇异分离座位、开展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定位的单标记分析和简单区间作图。</w:t>
      </w:r>
    </w:p>
    <w:p w:rsidR="00B77855" w:rsidRPr="0012277A" w:rsidRDefault="0012277A" w:rsidP="00B77855">
      <w:pPr>
        <w:spacing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lastRenderedPageBreak/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13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（周三）</w:t>
      </w:r>
      <w:r w:rsidR="00B77855" w:rsidRPr="0012277A">
        <w:rPr>
          <w:rFonts w:eastAsia="仿宋" w:cs="Times New Roman"/>
          <w:b/>
          <w:sz w:val="24"/>
        </w:rPr>
        <w:t>下午：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作图中背景遗传变异控制的重要性，完备区间作图方法，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作图中的两类错误，不同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作图方法的比较；利用</w:t>
      </w:r>
      <w:r w:rsidR="00B77855" w:rsidRPr="0012277A">
        <w:rPr>
          <w:rFonts w:eastAsia="仿宋" w:cs="Times New Roman"/>
          <w:sz w:val="24"/>
        </w:rPr>
        <w:t xml:space="preserve">QTL </w:t>
      </w:r>
      <w:proofErr w:type="spellStart"/>
      <w:r w:rsidR="00B77855" w:rsidRPr="0012277A">
        <w:rPr>
          <w:rFonts w:eastAsia="仿宋" w:cs="Times New Roman"/>
          <w:sz w:val="24"/>
        </w:rPr>
        <w:t>IciMapping</w:t>
      </w:r>
      <w:proofErr w:type="spellEnd"/>
      <w:r w:rsidR="00B77855" w:rsidRPr="0012277A">
        <w:rPr>
          <w:rFonts w:eastAsia="仿宋" w:cs="Times New Roman"/>
          <w:sz w:val="24"/>
        </w:rPr>
        <w:t>软件开展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作图研究、模拟遗传群体、比较不同方法的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检测功效。</w:t>
      </w:r>
    </w:p>
    <w:p w:rsidR="00B77855" w:rsidRPr="0012277A" w:rsidRDefault="0012277A" w:rsidP="00B77855">
      <w:pPr>
        <w:spacing w:before="240"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14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（周四）</w:t>
      </w:r>
      <w:r w:rsidR="00B77855" w:rsidRPr="0012277A">
        <w:rPr>
          <w:rFonts w:eastAsia="仿宋" w:cs="Times New Roman"/>
          <w:b/>
          <w:sz w:val="24"/>
        </w:rPr>
        <w:t>上午：</w:t>
      </w:r>
      <w:proofErr w:type="gramStart"/>
      <w:r w:rsidR="00B77855" w:rsidRPr="0012277A">
        <w:rPr>
          <w:rFonts w:eastAsia="仿宋" w:cs="Times New Roman"/>
          <w:sz w:val="24"/>
        </w:rPr>
        <w:t>上位型互作</w:t>
      </w:r>
      <w:proofErr w:type="gramEnd"/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作图，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与环境的互作分析；利用</w:t>
      </w:r>
      <w:r w:rsidR="00B77855" w:rsidRPr="0012277A">
        <w:rPr>
          <w:rFonts w:eastAsia="仿宋" w:cs="Times New Roman"/>
          <w:sz w:val="24"/>
        </w:rPr>
        <w:t xml:space="preserve">QTL </w:t>
      </w:r>
      <w:proofErr w:type="spellStart"/>
      <w:r w:rsidR="00B77855" w:rsidRPr="0012277A">
        <w:rPr>
          <w:rFonts w:eastAsia="仿宋" w:cs="Times New Roman"/>
          <w:sz w:val="24"/>
        </w:rPr>
        <w:t>IciMapping</w:t>
      </w:r>
      <w:proofErr w:type="spellEnd"/>
      <w:r w:rsidR="00B77855" w:rsidRPr="0012277A">
        <w:rPr>
          <w:rFonts w:eastAsia="仿宋" w:cs="Times New Roman"/>
          <w:sz w:val="24"/>
        </w:rPr>
        <w:t>软件开展互作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作图、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与环境互作。</w:t>
      </w:r>
    </w:p>
    <w:p w:rsidR="00B77855" w:rsidRPr="0012277A" w:rsidRDefault="0012277A" w:rsidP="00B77855">
      <w:pPr>
        <w:spacing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14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（周四）</w:t>
      </w:r>
      <w:r w:rsidR="00B77855" w:rsidRPr="0012277A">
        <w:rPr>
          <w:rFonts w:eastAsia="仿宋" w:cs="Times New Roman"/>
          <w:b/>
          <w:sz w:val="24"/>
        </w:rPr>
        <w:t>下午：</w:t>
      </w:r>
      <w:r w:rsidR="00B77855" w:rsidRPr="0012277A">
        <w:rPr>
          <w:rFonts w:eastAsia="仿宋" w:cs="Times New Roman"/>
          <w:sz w:val="24"/>
        </w:rPr>
        <w:t>其它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定位方法，包括选择基因型分析、混合分离分析、染色体片段置换系群体的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作图、巢式关联分析；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作图常见问题解析；利用</w:t>
      </w:r>
      <w:r w:rsidR="00B77855" w:rsidRPr="0012277A">
        <w:rPr>
          <w:rFonts w:eastAsia="仿宋" w:cs="Times New Roman"/>
          <w:sz w:val="24"/>
        </w:rPr>
        <w:t xml:space="preserve">QTL </w:t>
      </w:r>
      <w:proofErr w:type="spellStart"/>
      <w:r w:rsidR="00B77855" w:rsidRPr="0012277A">
        <w:rPr>
          <w:rFonts w:eastAsia="仿宋" w:cs="Times New Roman"/>
          <w:sz w:val="24"/>
        </w:rPr>
        <w:t>IciMapping</w:t>
      </w:r>
      <w:proofErr w:type="spellEnd"/>
      <w:r w:rsidR="00B77855" w:rsidRPr="0012277A">
        <w:rPr>
          <w:rFonts w:eastAsia="仿宋" w:cs="Times New Roman"/>
          <w:sz w:val="24"/>
        </w:rPr>
        <w:t>软件开展互作</w:t>
      </w:r>
      <w:r w:rsidR="00B77855" w:rsidRPr="0012277A">
        <w:rPr>
          <w:rFonts w:eastAsia="仿宋" w:cs="Times New Roman"/>
          <w:sz w:val="24"/>
        </w:rPr>
        <w:t>QTL</w:t>
      </w:r>
      <w:r w:rsidR="00B77855" w:rsidRPr="0012277A">
        <w:rPr>
          <w:rFonts w:eastAsia="仿宋" w:cs="Times New Roman"/>
          <w:sz w:val="24"/>
        </w:rPr>
        <w:t>作图研究等内容。</w:t>
      </w:r>
    </w:p>
    <w:p w:rsidR="00B77855" w:rsidRPr="0012277A" w:rsidRDefault="0012277A" w:rsidP="00B77855">
      <w:pPr>
        <w:spacing w:before="240"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15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（周五）</w:t>
      </w:r>
      <w:r w:rsidR="00B77855" w:rsidRPr="0012277A">
        <w:rPr>
          <w:rFonts w:eastAsia="仿宋" w:cs="Times New Roman"/>
          <w:b/>
          <w:sz w:val="24"/>
        </w:rPr>
        <w:t>上午：</w:t>
      </w:r>
      <w:r w:rsidR="00B77855" w:rsidRPr="0012277A">
        <w:rPr>
          <w:rFonts w:eastAsia="仿宋" w:cs="Times New Roman"/>
          <w:sz w:val="24"/>
        </w:rPr>
        <w:t>无性系和双交群体的连锁分析、连锁图谱构建和基因定位方法；利用遗传分析集成软件</w:t>
      </w:r>
      <w:r w:rsidR="00B77855" w:rsidRPr="0012277A">
        <w:rPr>
          <w:rFonts w:eastAsia="仿宋" w:cs="Times New Roman"/>
          <w:sz w:val="24"/>
        </w:rPr>
        <w:t>GACD</w:t>
      </w:r>
      <w:r w:rsidR="00B77855" w:rsidRPr="0012277A">
        <w:rPr>
          <w:rFonts w:eastAsia="仿宋" w:cs="Times New Roman"/>
          <w:sz w:val="24"/>
        </w:rPr>
        <w:t>构建无性系和双交群体的连锁图谱并定位数量性状基因</w:t>
      </w:r>
      <w:r w:rsidR="00B77855" w:rsidRPr="0012277A">
        <w:rPr>
          <w:rFonts w:eastAsia="仿宋" w:cs="Times New Roman" w:hint="eastAsia"/>
          <w:sz w:val="24"/>
        </w:rPr>
        <w:t>，</w:t>
      </w:r>
      <w:r w:rsidR="00B77855" w:rsidRPr="0012277A">
        <w:rPr>
          <w:rFonts w:eastAsia="仿宋" w:cs="Times New Roman"/>
          <w:sz w:val="24"/>
        </w:rPr>
        <w:t>利用</w:t>
      </w:r>
      <w:r w:rsidR="00B77855" w:rsidRPr="0012277A">
        <w:rPr>
          <w:rFonts w:eastAsia="仿宋" w:cs="Times New Roman"/>
          <w:sz w:val="24"/>
        </w:rPr>
        <w:t>TASSEL</w:t>
      </w:r>
      <w:r w:rsidR="00B77855" w:rsidRPr="0012277A">
        <w:rPr>
          <w:rFonts w:eastAsia="仿宋" w:cs="Times New Roman"/>
          <w:sz w:val="24"/>
        </w:rPr>
        <w:t>软件开展全基因组关联分析研究，即</w:t>
      </w:r>
      <w:r w:rsidR="00B77855" w:rsidRPr="0012277A">
        <w:rPr>
          <w:rFonts w:eastAsia="仿宋" w:cs="Times New Roman"/>
          <w:sz w:val="24"/>
        </w:rPr>
        <w:t>GWAS</w:t>
      </w:r>
      <w:r w:rsidR="00B77855" w:rsidRPr="0012277A">
        <w:rPr>
          <w:rFonts w:eastAsia="仿宋" w:cs="Times New Roman" w:hint="eastAsia"/>
          <w:sz w:val="24"/>
        </w:rPr>
        <w:t>；全基因组选择模型和育种平台</w:t>
      </w:r>
      <w:r w:rsidR="00B77855" w:rsidRPr="0012277A">
        <w:rPr>
          <w:rFonts w:eastAsia="仿宋" w:cs="Times New Roman"/>
          <w:sz w:val="24"/>
        </w:rPr>
        <w:t>。</w:t>
      </w:r>
    </w:p>
    <w:p w:rsidR="00B77855" w:rsidRPr="000072B8" w:rsidRDefault="0012277A" w:rsidP="00B77855">
      <w:pPr>
        <w:spacing w:line="360" w:lineRule="auto"/>
        <w:ind w:firstLineChars="177" w:firstLine="426"/>
        <w:rPr>
          <w:rFonts w:eastAsia="仿宋" w:cs="Times New Roman"/>
          <w:sz w:val="24"/>
        </w:rPr>
      </w:pPr>
      <w:r w:rsidRPr="0012277A">
        <w:rPr>
          <w:rFonts w:eastAsia="仿宋" w:cs="Times New Roman" w:hint="eastAsia"/>
          <w:b/>
          <w:sz w:val="24"/>
        </w:rPr>
        <w:t>6</w:t>
      </w:r>
      <w:r w:rsidR="00B77855" w:rsidRPr="0012277A">
        <w:rPr>
          <w:rFonts w:eastAsia="仿宋" w:cs="Times New Roman"/>
          <w:b/>
          <w:sz w:val="24"/>
        </w:rPr>
        <w:t>月</w:t>
      </w:r>
      <w:r w:rsidRPr="0012277A">
        <w:rPr>
          <w:rFonts w:eastAsia="仿宋" w:cs="Times New Roman" w:hint="eastAsia"/>
          <w:b/>
          <w:sz w:val="24"/>
        </w:rPr>
        <w:t>15</w:t>
      </w:r>
      <w:r w:rsidR="00B77855" w:rsidRPr="0012277A">
        <w:rPr>
          <w:rFonts w:eastAsia="仿宋" w:cs="Times New Roman"/>
          <w:b/>
          <w:sz w:val="24"/>
        </w:rPr>
        <w:t>日</w:t>
      </w:r>
      <w:r w:rsidR="00B77855" w:rsidRPr="0012277A">
        <w:rPr>
          <w:rFonts w:eastAsia="仿宋" w:cs="Times New Roman" w:hint="eastAsia"/>
          <w:b/>
          <w:sz w:val="24"/>
        </w:rPr>
        <w:t>（周五）</w:t>
      </w:r>
      <w:r w:rsidR="00B77855" w:rsidRPr="0012277A">
        <w:rPr>
          <w:rFonts w:eastAsia="仿宋" w:cs="Times New Roman"/>
          <w:b/>
          <w:sz w:val="24"/>
        </w:rPr>
        <w:t>下午：</w:t>
      </w:r>
      <w:r w:rsidR="00B77855" w:rsidRPr="0012277A">
        <w:rPr>
          <w:rFonts w:eastAsia="仿宋" w:cs="Times New Roman"/>
          <w:sz w:val="24"/>
        </w:rPr>
        <w:t>植物育种方法和程序，植物育种过程的建模和模拟，不同育种方法的模拟比较，已知基因信息的育种设计；利用</w:t>
      </w:r>
      <w:proofErr w:type="spellStart"/>
      <w:r w:rsidR="00B77855" w:rsidRPr="0012277A">
        <w:rPr>
          <w:rFonts w:eastAsia="仿宋" w:cs="Times New Roman"/>
          <w:sz w:val="24"/>
        </w:rPr>
        <w:t>QuGene</w:t>
      </w:r>
      <w:proofErr w:type="spellEnd"/>
      <w:r w:rsidR="00B77855" w:rsidRPr="0012277A">
        <w:rPr>
          <w:rFonts w:eastAsia="仿宋" w:cs="Times New Roman"/>
          <w:sz w:val="24"/>
        </w:rPr>
        <w:t>和</w:t>
      </w:r>
      <w:proofErr w:type="spellStart"/>
      <w:r w:rsidR="00B77855" w:rsidRPr="0012277A">
        <w:rPr>
          <w:rFonts w:eastAsia="仿宋" w:cs="Times New Roman"/>
          <w:sz w:val="24"/>
        </w:rPr>
        <w:t>QuLine</w:t>
      </w:r>
      <w:proofErr w:type="spellEnd"/>
      <w:r w:rsidR="00B77855" w:rsidRPr="0012277A">
        <w:rPr>
          <w:rFonts w:eastAsia="仿宋" w:cs="Times New Roman"/>
          <w:sz w:val="24"/>
        </w:rPr>
        <w:t>软件模拟育种过程等内容；最后两个小时为自由讨论和交流，包括对培训班的意见和建议，研究过程中遇到的遗传学和统计学问题等。</w:t>
      </w:r>
    </w:p>
    <w:p w:rsidR="00B0057F" w:rsidRPr="000072B8" w:rsidRDefault="00B0057F" w:rsidP="00B0057F">
      <w:pPr>
        <w:spacing w:before="240" w:after="240" w:line="360" w:lineRule="auto"/>
        <w:rPr>
          <w:rFonts w:eastAsia="仿宋" w:cs="Times New Roman"/>
          <w:sz w:val="24"/>
        </w:rPr>
      </w:pPr>
      <w:r w:rsidRPr="001D79D6">
        <w:rPr>
          <w:rFonts w:ascii="黑体" w:eastAsia="黑体" w:hAnsi="黑体" w:cs="Times New Roman" w:hint="eastAsia"/>
          <w:sz w:val="24"/>
        </w:rPr>
        <w:t>三</w:t>
      </w:r>
      <w:r w:rsidRPr="001D79D6">
        <w:rPr>
          <w:rFonts w:ascii="黑体" w:eastAsia="黑体" w:hAnsi="黑体" w:cs="Times New Roman"/>
          <w:sz w:val="24"/>
        </w:rPr>
        <w:t>、回执</w:t>
      </w:r>
      <w:r w:rsidRPr="000072B8">
        <w:rPr>
          <w:rFonts w:eastAsia="仿宋" w:cs="Times New Roman"/>
          <w:sz w:val="24"/>
        </w:rPr>
        <w:t>（</w:t>
      </w:r>
      <w:r w:rsidRPr="000072B8">
        <w:rPr>
          <w:rFonts w:eastAsia="仿宋" w:cs="Times New Roman"/>
          <w:sz w:val="24"/>
        </w:rPr>
        <w:t>201</w:t>
      </w:r>
      <w:r w:rsidR="00181700">
        <w:rPr>
          <w:rFonts w:eastAsia="仿宋" w:cs="Times New Roman" w:hint="eastAsia"/>
          <w:sz w:val="24"/>
        </w:rPr>
        <w:t>8</w:t>
      </w:r>
      <w:r w:rsidRPr="000072B8">
        <w:rPr>
          <w:rFonts w:eastAsia="仿宋" w:cs="Times New Roman"/>
          <w:sz w:val="24"/>
        </w:rPr>
        <w:t>年</w:t>
      </w:r>
      <w:r w:rsidR="00181700">
        <w:rPr>
          <w:rFonts w:eastAsia="仿宋" w:cs="Times New Roman" w:hint="eastAsia"/>
          <w:sz w:val="24"/>
        </w:rPr>
        <w:t>4</w:t>
      </w:r>
      <w:r w:rsidRPr="000072B8">
        <w:rPr>
          <w:rFonts w:eastAsia="仿宋" w:cs="Times New Roman"/>
          <w:sz w:val="24"/>
        </w:rPr>
        <w:t>月</w:t>
      </w:r>
      <w:r w:rsidR="00181700">
        <w:rPr>
          <w:rFonts w:eastAsia="仿宋" w:cs="Times New Roman" w:hint="eastAsia"/>
          <w:sz w:val="24"/>
        </w:rPr>
        <w:t>3</w:t>
      </w:r>
      <w:r>
        <w:rPr>
          <w:rFonts w:eastAsia="仿宋" w:cs="Times New Roman" w:hint="eastAsia"/>
          <w:sz w:val="24"/>
        </w:rPr>
        <w:t>0</w:t>
      </w:r>
      <w:r w:rsidRPr="000072B8">
        <w:rPr>
          <w:rFonts w:eastAsia="仿宋" w:cs="Times New Roman"/>
          <w:sz w:val="24"/>
        </w:rPr>
        <w:t>日前</w:t>
      </w:r>
      <w:r w:rsidRPr="000072B8">
        <w:rPr>
          <w:rFonts w:eastAsia="仿宋" w:cs="Times New Roman"/>
          <w:sz w:val="24"/>
        </w:rPr>
        <w:t>Email</w:t>
      </w:r>
      <w:r w:rsidRPr="000072B8">
        <w:rPr>
          <w:rFonts w:eastAsia="仿宋" w:cs="Times New Roman"/>
          <w:sz w:val="24"/>
        </w:rPr>
        <w:t>联系人）</w:t>
      </w:r>
    </w:p>
    <w:p w:rsidR="00B0057F" w:rsidRPr="000072B8" w:rsidRDefault="00B0057F" w:rsidP="00B0057F">
      <w:pPr>
        <w:spacing w:line="360" w:lineRule="auto"/>
        <w:jc w:val="center"/>
        <w:rPr>
          <w:rFonts w:eastAsia="仿宋" w:cs="Times New Roman"/>
          <w:sz w:val="24"/>
        </w:rPr>
      </w:pPr>
      <w:r w:rsidRPr="00D7664E">
        <w:rPr>
          <w:rFonts w:eastAsia="仿宋" w:cs="Times New Roman"/>
          <w:sz w:val="24"/>
        </w:rPr>
        <w:t>“</w:t>
      </w:r>
      <w:r w:rsidRPr="00D7664E">
        <w:rPr>
          <w:rFonts w:eastAsia="仿宋" w:cs="Times New Roman"/>
          <w:sz w:val="24"/>
        </w:rPr>
        <w:t>基因定位与育种设计</w:t>
      </w:r>
      <w:r w:rsidRPr="00D7664E">
        <w:rPr>
          <w:rFonts w:eastAsia="仿宋" w:cs="Times New Roman"/>
          <w:sz w:val="24"/>
        </w:rPr>
        <w:t>”</w:t>
      </w:r>
      <w:r w:rsidRPr="00D7664E">
        <w:rPr>
          <w:rFonts w:eastAsia="仿宋" w:cs="Times New Roman"/>
          <w:sz w:val="24"/>
        </w:rPr>
        <w:t>培训班</w:t>
      </w:r>
      <w:r w:rsidRPr="000072B8">
        <w:rPr>
          <w:rFonts w:eastAsia="仿宋" w:cs="Times New Roman"/>
          <w:sz w:val="24"/>
        </w:rPr>
        <w:t>回执</w:t>
      </w:r>
      <w:r w:rsidR="00181700" w:rsidRPr="000072B8">
        <w:rPr>
          <w:rFonts w:eastAsia="仿宋" w:cs="Times New Roman"/>
          <w:sz w:val="24"/>
        </w:rPr>
        <w:t>（</w:t>
      </w:r>
      <w:r w:rsidR="00181700" w:rsidRPr="000072B8">
        <w:rPr>
          <w:rFonts w:eastAsia="仿宋" w:cs="Times New Roman"/>
          <w:sz w:val="24"/>
        </w:rPr>
        <w:t>201</w:t>
      </w:r>
      <w:r w:rsidR="00181700">
        <w:rPr>
          <w:rFonts w:eastAsia="仿宋" w:cs="Times New Roman" w:hint="eastAsia"/>
          <w:sz w:val="24"/>
        </w:rPr>
        <w:t>8</w:t>
      </w:r>
      <w:r w:rsidR="00181700" w:rsidRPr="000072B8">
        <w:rPr>
          <w:rFonts w:eastAsia="仿宋" w:cs="Times New Roman"/>
          <w:sz w:val="24"/>
        </w:rPr>
        <w:t>年</w:t>
      </w:r>
      <w:r w:rsidR="00181700">
        <w:rPr>
          <w:rFonts w:eastAsia="仿宋" w:cs="Times New Roman" w:hint="eastAsia"/>
          <w:sz w:val="24"/>
        </w:rPr>
        <w:t>4</w:t>
      </w:r>
      <w:r w:rsidR="00181700" w:rsidRPr="000072B8">
        <w:rPr>
          <w:rFonts w:eastAsia="仿宋" w:cs="Times New Roman"/>
          <w:sz w:val="24"/>
        </w:rPr>
        <w:t>月</w:t>
      </w:r>
      <w:r w:rsidR="00181700">
        <w:rPr>
          <w:rFonts w:eastAsia="仿宋" w:cs="Times New Roman" w:hint="eastAsia"/>
          <w:sz w:val="24"/>
        </w:rPr>
        <w:t>30</w:t>
      </w:r>
      <w:r w:rsidR="00181700" w:rsidRPr="000072B8">
        <w:rPr>
          <w:rFonts w:eastAsia="仿宋" w:cs="Times New Roman"/>
          <w:sz w:val="24"/>
        </w:rPr>
        <w:t>日前</w:t>
      </w:r>
      <w:r w:rsidR="00181700" w:rsidRPr="000072B8">
        <w:rPr>
          <w:rFonts w:eastAsia="仿宋" w:cs="Times New Roman"/>
          <w:sz w:val="24"/>
        </w:rPr>
        <w:t>Email</w:t>
      </w:r>
      <w:r w:rsidR="00181700" w:rsidRPr="000072B8">
        <w:rPr>
          <w:rFonts w:eastAsia="仿宋" w:cs="Times New Roman"/>
          <w:sz w:val="24"/>
        </w:rPr>
        <w:t>联系人）</w:t>
      </w:r>
    </w:p>
    <w:tbl>
      <w:tblPr>
        <w:tblStyle w:val="aa"/>
        <w:tblW w:w="5053" w:type="pct"/>
        <w:tblLook w:val="04A0" w:firstRow="1" w:lastRow="0" w:firstColumn="1" w:lastColumn="0" w:noHBand="0" w:noVBand="1"/>
      </w:tblPr>
      <w:tblGrid>
        <w:gridCol w:w="879"/>
        <w:gridCol w:w="2077"/>
        <w:gridCol w:w="820"/>
        <w:gridCol w:w="2074"/>
        <w:gridCol w:w="1486"/>
        <w:gridCol w:w="1276"/>
      </w:tblGrid>
      <w:tr w:rsidR="00B0057F" w:rsidRPr="00D7664E" w:rsidTr="00D628FD">
        <w:tc>
          <w:tcPr>
            <w:tcW w:w="510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  <w:r w:rsidRPr="00D7664E">
              <w:rPr>
                <w:rFonts w:eastAsia="仿宋" w:cs="Times New Roman"/>
                <w:sz w:val="24"/>
              </w:rPr>
              <w:t>姓名</w:t>
            </w:r>
          </w:p>
        </w:tc>
        <w:tc>
          <w:tcPr>
            <w:tcW w:w="120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  <w:r w:rsidRPr="00D7664E">
              <w:rPr>
                <w:rFonts w:eastAsia="仿宋" w:cs="Times New Roman"/>
                <w:sz w:val="24"/>
              </w:rPr>
              <w:t>工作</w:t>
            </w:r>
            <w:r>
              <w:rPr>
                <w:rFonts w:eastAsia="仿宋" w:cs="Times New Roman" w:hint="eastAsia"/>
                <w:sz w:val="24"/>
              </w:rPr>
              <w:t>或</w:t>
            </w:r>
            <w:r w:rsidRPr="00D7664E">
              <w:rPr>
                <w:rFonts w:eastAsia="仿宋" w:cs="Times New Roman"/>
                <w:sz w:val="24"/>
              </w:rPr>
              <w:t>学习单位</w:t>
            </w:r>
          </w:p>
        </w:tc>
        <w:tc>
          <w:tcPr>
            <w:tcW w:w="47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  <w:r w:rsidRPr="00D7664E">
              <w:rPr>
                <w:rFonts w:eastAsia="仿宋" w:cs="Times New Roman"/>
                <w:sz w:val="24"/>
              </w:rPr>
              <w:t>职称</w:t>
            </w:r>
          </w:p>
        </w:tc>
        <w:tc>
          <w:tcPr>
            <w:tcW w:w="1204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  <w:r w:rsidRPr="00D7664E">
              <w:rPr>
                <w:rFonts w:eastAsia="仿宋" w:cs="Times New Roman"/>
                <w:sz w:val="24"/>
              </w:rPr>
              <w:t>研究内容</w:t>
            </w:r>
            <w:r>
              <w:rPr>
                <w:rFonts w:eastAsia="仿宋" w:cs="Times New Roman" w:hint="eastAsia"/>
                <w:sz w:val="24"/>
              </w:rPr>
              <w:t>或</w:t>
            </w:r>
            <w:r w:rsidRPr="00D7664E">
              <w:rPr>
                <w:rFonts w:eastAsia="仿宋" w:cs="Times New Roman"/>
                <w:sz w:val="24"/>
              </w:rPr>
              <w:t>方向</w:t>
            </w:r>
          </w:p>
        </w:tc>
        <w:tc>
          <w:tcPr>
            <w:tcW w:w="863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  <w:r w:rsidRPr="00D7664E">
              <w:rPr>
                <w:rFonts w:eastAsia="仿宋" w:cs="Times New Roman"/>
                <w:sz w:val="24"/>
              </w:rPr>
              <w:t>E-mail</w:t>
            </w:r>
          </w:p>
        </w:tc>
        <w:tc>
          <w:tcPr>
            <w:tcW w:w="741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  <w:r w:rsidRPr="00D7664E">
              <w:rPr>
                <w:rFonts w:eastAsia="仿宋" w:cs="Times New Roman"/>
                <w:sz w:val="24"/>
              </w:rPr>
              <w:t>手机号码</w:t>
            </w:r>
          </w:p>
        </w:tc>
      </w:tr>
      <w:tr w:rsidR="00B0057F" w:rsidRPr="00D7664E" w:rsidTr="00D628FD">
        <w:tc>
          <w:tcPr>
            <w:tcW w:w="510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47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4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863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741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</w:tr>
      <w:tr w:rsidR="00B0057F" w:rsidRPr="00D7664E" w:rsidTr="00D628FD">
        <w:tc>
          <w:tcPr>
            <w:tcW w:w="510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47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4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863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741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</w:tr>
      <w:tr w:rsidR="00B0057F" w:rsidRPr="00D7664E" w:rsidTr="00D628FD">
        <w:tc>
          <w:tcPr>
            <w:tcW w:w="510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47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4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863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741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</w:tr>
      <w:tr w:rsidR="00B0057F" w:rsidRPr="00D7664E" w:rsidTr="00D628FD">
        <w:tc>
          <w:tcPr>
            <w:tcW w:w="510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476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1204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863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  <w:tc>
          <w:tcPr>
            <w:tcW w:w="741" w:type="pct"/>
          </w:tcPr>
          <w:p w:rsidR="00B0057F" w:rsidRPr="00D7664E" w:rsidRDefault="00B0057F" w:rsidP="00D628FD">
            <w:pPr>
              <w:spacing w:line="360" w:lineRule="auto"/>
              <w:rPr>
                <w:rFonts w:eastAsia="仿宋" w:cs="Times New Roman"/>
                <w:sz w:val="24"/>
              </w:rPr>
            </w:pPr>
          </w:p>
        </w:tc>
      </w:tr>
    </w:tbl>
    <w:p w:rsidR="00F02699" w:rsidRPr="00B77855" w:rsidRDefault="00F02699" w:rsidP="00B77855"/>
    <w:sectPr w:rsidR="00F02699" w:rsidRPr="00B77855" w:rsidSect="00B44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C9" w:rsidRDefault="00A966C9" w:rsidP="0024654E">
      <w:r>
        <w:separator/>
      </w:r>
    </w:p>
  </w:endnote>
  <w:endnote w:type="continuationSeparator" w:id="0">
    <w:p w:rsidR="00A966C9" w:rsidRDefault="00A966C9" w:rsidP="002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C9" w:rsidRDefault="00A966C9" w:rsidP="0024654E">
      <w:r>
        <w:separator/>
      </w:r>
    </w:p>
  </w:footnote>
  <w:footnote w:type="continuationSeparator" w:id="0">
    <w:p w:rsidR="00A966C9" w:rsidRDefault="00A966C9" w:rsidP="002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69E5"/>
    <w:multiLevelType w:val="multilevel"/>
    <w:tmpl w:val="96F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46D50"/>
    <w:multiLevelType w:val="hybridMultilevel"/>
    <w:tmpl w:val="8866382C"/>
    <w:lvl w:ilvl="0" w:tplc="68889C9E">
      <w:start w:val="1"/>
      <w:numFmt w:val="decimal"/>
      <w:suff w:val="space"/>
      <w:lvlText w:val="[%1] 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613E7D"/>
    <w:multiLevelType w:val="hybridMultilevel"/>
    <w:tmpl w:val="08BA16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765524"/>
    <w:multiLevelType w:val="hybridMultilevel"/>
    <w:tmpl w:val="CF94F3BE"/>
    <w:lvl w:ilvl="0" w:tplc="621C4BD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191"/>
    <w:rsid w:val="000072B8"/>
    <w:rsid w:val="0009722F"/>
    <w:rsid w:val="0012277A"/>
    <w:rsid w:val="00181700"/>
    <w:rsid w:val="0021616F"/>
    <w:rsid w:val="0024654E"/>
    <w:rsid w:val="0024728A"/>
    <w:rsid w:val="002625D1"/>
    <w:rsid w:val="00265282"/>
    <w:rsid w:val="002A6887"/>
    <w:rsid w:val="003044E8"/>
    <w:rsid w:val="003155E7"/>
    <w:rsid w:val="0033780C"/>
    <w:rsid w:val="00366202"/>
    <w:rsid w:val="00381A93"/>
    <w:rsid w:val="003D3580"/>
    <w:rsid w:val="004018F3"/>
    <w:rsid w:val="0042594D"/>
    <w:rsid w:val="00477D11"/>
    <w:rsid w:val="004C1DA5"/>
    <w:rsid w:val="0052240E"/>
    <w:rsid w:val="00537326"/>
    <w:rsid w:val="005633F0"/>
    <w:rsid w:val="00623CD7"/>
    <w:rsid w:val="00675089"/>
    <w:rsid w:val="006950AD"/>
    <w:rsid w:val="006A7E55"/>
    <w:rsid w:val="006B635A"/>
    <w:rsid w:val="006B67D7"/>
    <w:rsid w:val="006C38D9"/>
    <w:rsid w:val="007D3FA5"/>
    <w:rsid w:val="00807F57"/>
    <w:rsid w:val="00846CFD"/>
    <w:rsid w:val="00882CDF"/>
    <w:rsid w:val="008D1B01"/>
    <w:rsid w:val="008E4398"/>
    <w:rsid w:val="00935B6E"/>
    <w:rsid w:val="00952AC1"/>
    <w:rsid w:val="00993C0C"/>
    <w:rsid w:val="00A06829"/>
    <w:rsid w:val="00A53C25"/>
    <w:rsid w:val="00A7178C"/>
    <w:rsid w:val="00A95A28"/>
    <w:rsid w:val="00A966C9"/>
    <w:rsid w:val="00AA1B8D"/>
    <w:rsid w:val="00AA5528"/>
    <w:rsid w:val="00AF4615"/>
    <w:rsid w:val="00B0057F"/>
    <w:rsid w:val="00B00A96"/>
    <w:rsid w:val="00B12449"/>
    <w:rsid w:val="00B1675D"/>
    <w:rsid w:val="00B2220E"/>
    <w:rsid w:val="00B440A0"/>
    <w:rsid w:val="00B4679C"/>
    <w:rsid w:val="00B550C0"/>
    <w:rsid w:val="00B716AD"/>
    <w:rsid w:val="00B77855"/>
    <w:rsid w:val="00BA0BC0"/>
    <w:rsid w:val="00BC1C4B"/>
    <w:rsid w:val="00BD680A"/>
    <w:rsid w:val="00C17B34"/>
    <w:rsid w:val="00C5016F"/>
    <w:rsid w:val="00CA5D93"/>
    <w:rsid w:val="00D25191"/>
    <w:rsid w:val="00D43AF3"/>
    <w:rsid w:val="00D45FA6"/>
    <w:rsid w:val="00D467CC"/>
    <w:rsid w:val="00D475D9"/>
    <w:rsid w:val="00D7664E"/>
    <w:rsid w:val="00D86388"/>
    <w:rsid w:val="00E20F2E"/>
    <w:rsid w:val="00E279CF"/>
    <w:rsid w:val="00E6001E"/>
    <w:rsid w:val="00E94325"/>
    <w:rsid w:val="00EE4423"/>
    <w:rsid w:val="00EF0602"/>
    <w:rsid w:val="00F02699"/>
    <w:rsid w:val="00F10375"/>
    <w:rsid w:val="00F41779"/>
    <w:rsid w:val="00F44022"/>
    <w:rsid w:val="00F47557"/>
    <w:rsid w:val="00F57930"/>
    <w:rsid w:val="00F64D93"/>
    <w:rsid w:val="00F65925"/>
    <w:rsid w:val="00F72828"/>
    <w:rsid w:val="00F81E12"/>
    <w:rsid w:val="00F93393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7785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aliases w:val="SubTitle"/>
    <w:basedOn w:val="a"/>
    <w:next w:val="a"/>
    <w:link w:val="1Char"/>
    <w:qFormat/>
    <w:rsid w:val="004C1DA5"/>
    <w:pPr>
      <w:keepNext/>
      <w:widowControl/>
      <w:spacing w:line="360" w:lineRule="auto"/>
      <w:jc w:val="left"/>
      <w:outlineLvl w:val="0"/>
    </w:pPr>
    <w:rPr>
      <w:b/>
      <w:bCs/>
      <w:kern w:val="0"/>
      <w:sz w:val="28"/>
      <w:lang w:eastAsia="en-US"/>
    </w:rPr>
  </w:style>
  <w:style w:type="paragraph" w:styleId="2">
    <w:name w:val="heading 2"/>
    <w:aliases w:val="SubsubTitle"/>
    <w:basedOn w:val="a"/>
    <w:next w:val="a"/>
    <w:link w:val="2Char"/>
    <w:uiPriority w:val="9"/>
    <w:unhideWhenUsed/>
    <w:qFormat/>
    <w:rsid w:val="004C1D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1D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4C1DA5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C1DA5"/>
    <w:pPr>
      <w:keepNext/>
      <w:keepLines/>
      <w:spacing w:before="280" w:after="290" w:line="376" w:lineRule="auto"/>
      <w:outlineLvl w:val="4"/>
    </w:pPr>
    <w:rPr>
      <w:rFonts w:ascii="Calibri" w:hAnsi="Calibri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4C1DA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4C1DA5"/>
    <w:pPr>
      <w:keepNext/>
      <w:keepLines/>
      <w:spacing w:before="240" w:after="64" w:line="320" w:lineRule="auto"/>
      <w:outlineLvl w:val="6"/>
    </w:pPr>
    <w:rPr>
      <w:rFonts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SubTitle Char"/>
    <w:basedOn w:val="a0"/>
    <w:link w:val="1"/>
    <w:rsid w:val="004C1DA5"/>
    <w:rPr>
      <w:rFonts w:ascii="Times New Roman" w:eastAsia="宋体" w:hAnsi="Times New Roman"/>
      <w:b/>
      <w:bCs/>
      <w:kern w:val="0"/>
      <w:sz w:val="28"/>
      <w:szCs w:val="24"/>
      <w:lang w:eastAsia="en-US"/>
    </w:rPr>
  </w:style>
  <w:style w:type="character" w:customStyle="1" w:styleId="2Char">
    <w:name w:val="标题 2 Char"/>
    <w:aliases w:val="SubsubTitle Char"/>
    <w:basedOn w:val="a0"/>
    <w:link w:val="2"/>
    <w:uiPriority w:val="9"/>
    <w:rsid w:val="004C1DA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C1DA5"/>
    <w:rPr>
      <w:rFonts w:ascii="Times New Roman" w:eastAsia="宋体" w:hAnsi="Times New Roman"/>
      <w:b/>
      <w:bCs/>
      <w:sz w:val="32"/>
      <w:szCs w:val="32"/>
    </w:rPr>
  </w:style>
  <w:style w:type="paragraph" w:styleId="10">
    <w:name w:val="toc 1"/>
    <w:basedOn w:val="a"/>
    <w:next w:val="a"/>
    <w:uiPriority w:val="39"/>
    <w:qFormat/>
    <w:rsid w:val="004C1DA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4C1DA5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4C1DA5"/>
    <w:pPr>
      <w:ind w:left="420"/>
      <w:jc w:val="left"/>
    </w:pPr>
    <w:rPr>
      <w:i/>
      <w:iCs/>
      <w:sz w:val="20"/>
      <w:szCs w:val="20"/>
    </w:rPr>
  </w:style>
  <w:style w:type="paragraph" w:styleId="a3">
    <w:name w:val="Title"/>
    <w:aliases w:val="Chapter"/>
    <w:basedOn w:val="a"/>
    <w:next w:val="a"/>
    <w:link w:val="Char"/>
    <w:uiPriority w:val="10"/>
    <w:qFormat/>
    <w:rsid w:val="00B00A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Chapter Char"/>
    <w:basedOn w:val="a0"/>
    <w:link w:val="a3"/>
    <w:uiPriority w:val="10"/>
    <w:rsid w:val="00B00A9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aliases w:val="Title for Table and figure"/>
    <w:basedOn w:val="a"/>
    <w:next w:val="a"/>
    <w:link w:val="Char0"/>
    <w:uiPriority w:val="11"/>
    <w:qFormat/>
    <w:rsid w:val="00B00A9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aliases w:val="Title for Table and figure Char"/>
    <w:basedOn w:val="a0"/>
    <w:link w:val="a4"/>
    <w:uiPriority w:val="11"/>
    <w:rsid w:val="00B00A9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No Spacing"/>
    <w:aliases w:val="Table and figure Normal"/>
    <w:qFormat/>
    <w:rsid w:val="004C1DA5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C1DA5"/>
    <w:pPr>
      <w:widowControl/>
      <w:suppressAutoHyphens/>
      <w:ind w:firstLineChars="200" w:firstLine="420"/>
      <w:jc w:val="left"/>
    </w:pPr>
    <w:rPr>
      <w:kern w:val="0"/>
      <w:sz w:val="24"/>
      <w:lang w:val="de-AT" w:eastAsia="ar-SA"/>
    </w:rPr>
  </w:style>
  <w:style w:type="paragraph" w:styleId="TOC">
    <w:name w:val="TOC Heading"/>
    <w:basedOn w:val="1"/>
    <w:next w:val="a"/>
    <w:qFormat/>
    <w:rsid w:val="004C1DA5"/>
    <w:pPr>
      <w:keepLines/>
      <w:spacing w:before="480" w:line="276" w:lineRule="auto"/>
      <w:outlineLvl w:val="9"/>
    </w:pPr>
    <w:rPr>
      <w:rFonts w:ascii="Cambria" w:hAnsi="Cambria" w:cstheme="majorBidi"/>
      <w:color w:val="365F91"/>
      <w:szCs w:val="28"/>
      <w:lang w:eastAsia="zh-CN"/>
    </w:rPr>
  </w:style>
  <w:style w:type="paragraph" w:customStyle="1" w:styleId="11">
    <w:name w:val="列出段落1"/>
    <w:basedOn w:val="a"/>
    <w:uiPriority w:val="34"/>
    <w:qFormat/>
    <w:rsid w:val="004C1DA5"/>
    <w:pPr>
      <w:ind w:firstLineChars="200" w:firstLine="420"/>
    </w:pPr>
    <w:rPr>
      <w:rFonts w:cs="Times New Roman"/>
      <w:szCs w:val="22"/>
    </w:rPr>
  </w:style>
  <w:style w:type="paragraph" w:customStyle="1" w:styleId="12">
    <w:name w:val="无间隔1"/>
    <w:uiPriority w:val="1"/>
    <w:qFormat/>
    <w:rsid w:val="004C1DA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bstract">
    <w:name w:val="Abstract"/>
    <w:basedOn w:val="a"/>
    <w:link w:val="AbstractChar"/>
    <w:qFormat/>
    <w:rsid w:val="004C1DA5"/>
    <w:pPr>
      <w:spacing w:before="100" w:beforeAutospacing="1" w:after="100" w:afterAutospacing="1" w:line="360" w:lineRule="auto"/>
      <w:ind w:firstLineChars="225" w:firstLine="540"/>
    </w:pPr>
    <w:rPr>
      <w:rFonts w:ascii="宋体" w:hAnsi="宋体" w:cs="Times New Roman"/>
      <w:sz w:val="24"/>
    </w:rPr>
  </w:style>
  <w:style w:type="character" w:customStyle="1" w:styleId="AbstractChar">
    <w:name w:val="Abstract Char"/>
    <w:link w:val="Abstract"/>
    <w:rsid w:val="004C1DA5"/>
    <w:rPr>
      <w:rFonts w:ascii="宋体" w:eastAsia="宋体" w:hAnsi="宋体" w:cs="Times New Roman"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4C1DA5"/>
    <w:pPr>
      <w:keepLines/>
      <w:spacing w:beforeLines="100" w:afterLines="100" w:line="276" w:lineRule="auto"/>
      <w:outlineLvl w:val="9"/>
    </w:pPr>
    <w:rPr>
      <w:rFonts w:ascii="Cambria" w:hAnsi="Cambria" w:cs="Times New Roman"/>
      <w:b w:val="0"/>
      <w:color w:val="365F91"/>
      <w:szCs w:val="28"/>
      <w:lang w:eastAsia="zh-CN"/>
    </w:rPr>
  </w:style>
  <w:style w:type="paragraph" w:customStyle="1" w:styleId="Reference">
    <w:name w:val="Reference"/>
    <w:basedOn w:val="a"/>
    <w:link w:val="ReferenceChar"/>
    <w:qFormat/>
    <w:rsid w:val="004C1DA5"/>
    <w:pPr>
      <w:spacing w:before="100" w:beforeAutospacing="1" w:after="100" w:afterAutospacing="1" w:line="360" w:lineRule="auto"/>
      <w:ind w:left="420" w:hanging="420"/>
      <w:jc w:val="left"/>
    </w:pPr>
    <w:rPr>
      <w:rFonts w:eastAsia="Times New Roman" w:cs="Times New Roman"/>
      <w:sz w:val="24"/>
      <w:szCs w:val="22"/>
    </w:rPr>
  </w:style>
  <w:style w:type="character" w:customStyle="1" w:styleId="ReferenceChar">
    <w:name w:val="Reference Char"/>
    <w:link w:val="Reference"/>
    <w:rsid w:val="004C1DA5"/>
    <w:rPr>
      <w:rFonts w:ascii="Times New Roman" w:eastAsia="Times New Roman" w:hAnsi="Times New Roman" w:cs="Times New Roman"/>
      <w:sz w:val="24"/>
    </w:rPr>
  </w:style>
  <w:style w:type="character" w:customStyle="1" w:styleId="4Char">
    <w:name w:val="标题 4 Char"/>
    <w:basedOn w:val="a0"/>
    <w:link w:val="4"/>
    <w:uiPriority w:val="9"/>
    <w:rsid w:val="004C1DA5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4C1DA5"/>
    <w:rPr>
      <w:rFonts w:ascii="Calibri" w:eastAsia="宋体" w:hAnsi="Calibri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4C1DA5"/>
    <w:rPr>
      <w:rFonts w:ascii="Calibri" w:eastAsia="宋体" w:hAnsi="Calibri" w:cs="Times New Roman"/>
      <w:b/>
      <w:bCs/>
      <w:sz w:val="22"/>
    </w:rPr>
  </w:style>
  <w:style w:type="character" w:customStyle="1" w:styleId="7Char">
    <w:name w:val="标题 7 Char"/>
    <w:basedOn w:val="a0"/>
    <w:link w:val="7"/>
    <w:rsid w:val="004C1DA5"/>
    <w:rPr>
      <w:rFonts w:ascii="Times New Roman" w:eastAsia="宋体" w:hAnsi="Times New Roman" w:cs="Times New Roman"/>
      <w:b/>
      <w:bCs/>
      <w:sz w:val="24"/>
      <w:szCs w:val="24"/>
    </w:rPr>
  </w:style>
  <w:style w:type="character" w:styleId="a7">
    <w:name w:val="Strong"/>
    <w:uiPriority w:val="22"/>
    <w:qFormat/>
    <w:rsid w:val="004C1DA5"/>
    <w:rPr>
      <w:b/>
      <w:bCs/>
    </w:rPr>
  </w:style>
  <w:style w:type="character" w:styleId="a8">
    <w:name w:val="Emphasis"/>
    <w:uiPriority w:val="20"/>
    <w:qFormat/>
    <w:rsid w:val="004C1DA5"/>
    <w:rPr>
      <w:i/>
      <w:iCs/>
    </w:rPr>
  </w:style>
  <w:style w:type="paragraph" w:customStyle="1" w:styleId="Default">
    <w:name w:val="Default"/>
    <w:rsid w:val="00AA1B8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95A6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7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1"/>
    <w:uiPriority w:val="99"/>
    <w:unhideWhenUsed/>
    <w:rsid w:val="00246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b"/>
    <w:uiPriority w:val="99"/>
    <w:rsid w:val="0024654E"/>
    <w:rPr>
      <w:rFonts w:ascii="Times New Roman" w:eastAsia="宋体" w:hAnsi="Times New Roman"/>
      <w:sz w:val="18"/>
      <w:szCs w:val="18"/>
    </w:rPr>
  </w:style>
  <w:style w:type="paragraph" w:styleId="ac">
    <w:name w:val="footer"/>
    <w:basedOn w:val="a"/>
    <w:link w:val="Char2"/>
    <w:uiPriority w:val="99"/>
    <w:unhideWhenUsed/>
    <w:rsid w:val="00246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c"/>
    <w:uiPriority w:val="99"/>
    <w:rsid w:val="0024654E"/>
    <w:rPr>
      <w:rFonts w:ascii="Times New Roman" w:eastAsia="宋体" w:hAnsi="Times New Roman"/>
      <w:sz w:val="18"/>
      <w:szCs w:val="18"/>
    </w:rPr>
  </w:style>
  <w:style w:type="character" w:customStyle="1" w:styleId="mh-colors">
    <w:name w:val="mh-colors"/>
    <w:basedOn w:val="a0"/>
    <w:rsid w:val="00F64D93"/>
  </w:style>
  <w:style w:type="character" w:customStyle="1" w:styleId="address-title">
    <w:name w:val="address-title"/>
    <w:basedOn w:val="a0"/>
    <w:rsid w:val="00F64D93"/>
  </w:style>
  <w:style w:type="character" w:customStyle="1" w:styleId="address-info">
    <w:name w:val="address-info"/>
    <w:basedOn w:val="a0"/>
    <w:rsid w:val="00F64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C1DA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aliases w:val="SubTitle"/>
    <w:basedOn w:val="a"/>
    <w:next w:val="a"/>
    <w:link w:val="1Char"/>
    <w:qFormat/>
    <w:rsid w:val="004C1DA5"/>
    <w:pPr>
      <w:keepNext/>
      <w:widowControl/>
      <w:spacing w:line="360" w:lineRule="auto"/>
      <w:jc w:val="left"/>
      <w:outlineLvl w:val="0"/>
    </w:pPr>
    <w:rPr>
      <w:b/>
      <w:bCs/>
      <w:kern w:val="0"/>
      <w:sz w:val="28"/>
      <w:lang w:eastAsia="en-US"/>
    </w:rPr>
  </w:style>
  <w:style w:type="paragraph" w:styleId="2">
    <w:name w:val="heading 2"/>
    <w:aliases w:val="SubsubTitle"/>
    <w:basedOn w:val="a"/>
    <w:next w:val="a"/>
    <w:link w:val="2Char"/>
    <w:uiPriority w:val="9"/>
    <w:unhideWhenUsed/>
    <w:qFormat/>
    <w:rsid w:val="004C1D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1D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4C1DA5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qFormat/>
    <w:rsid w:val="004C1DA5"/>
    <w:pPr>
      <w:keepNext/>
      <w:keepLines/>
      <w:spacing w:before="280" w:after="290" w:line="376" w:lineRule="auto"/>
      <w:outlineLvl w:val="4"/>
    </w:pPr>
    <w:rPr>
      <w:rFonts w:ascii="Calibri" w:hAnsi="Calibri" w:cs="Times New Roman"/>
      <w:b/>
      <w:bCs/>
      <w:kern w:val="0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uiPriority w:val="9"/>
    <w:qFormat/>
    <w:rsid w:val="004C1DA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Char"/>
    <w:qFormat/>
    <w:rsid w:val="004C1DA5"/>
    <w:pPr>
      <w:keepNext/>
      <w:keepLines/>
      <w:spacing w:before="240" w:after="64" w:line="320" w:lineRule="auto"/>
      <w:outlineLvl w:val="6"/>
    </w:pPr>
    <w:rPr>
      <w:rFonts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SubTitle Char"/>
    <w:basedOn w:val="a0"/>
    <w:link w:val="1"/>
    <w:rsid w:val="004C1DA5"/>
    <w:rPr>
      <w:rFonts w:ascii="Times New Roman" w:eastAsia="宋体" w:hAnsi="Times New Roman"/>
      <w:b/>
      <w:bCs/>
      <w:kern w:val="0"/>
      <w:sz w:val="28"/>
      <w:szCs w:val="24"/>
      <w:lang w:eastAsia="en-US"/>
    </w:rPr>
  </w:style>
  <w:style w:type="character" w:customStyle="1" w:styleId="2Char">
    <w:name w:val="标题 2 Char"/>
    <w:aliases w:val="SubsubTitle Char"/>
    <w:basedOn w:val="a0"/>
    <w:link w:val="2"/>
    <w:uiPriority w:val="9"/>
    <w:rsid w:val="004C1DA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C1DA5"/>
    <w:rPr>
      <w:rFonts w:ascii="Times New Roman" w:eastAsia="宋体" w:hAnsi="Times New Roman"/>
      <w:b/>
      <w:bCs/>
      <w:sz w:val="32"/>
      <w:szCs w:val="32"/>
    </w:rPr>
  </w:style>
  <w:style w:type="paragraph" w:styleId="10">
    <w:name w:val="toc 1"/>
    <w:basedOn w:val="a"/>
    <w:next w:val="a"/>
    <w:uiPriority w:val="39"/>
    <w:qFormat/>
    <w:rsid w:val="004C1DA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4C1DA5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4C1DA5"/>
    <w:pPr>
      <w:ind w:left="420"/>
      <w:jc w:val="left"/>
    </w:pPr>
    <w:rPr>
      <w:i/>
      <w:iCs/>
      <w:sz w:val="20"/>
      <w:szCs w:val="20"/>
    </w:rPr>
  </w:style>
  <w:style w:type="paragraph" w:styleId="a3">
    <w:name w:val="Title"/>
    <w:aliases w:val="Chapter"/>
    <w:basedOn w:val="a"/>
    <w:next w:val="a"/>
    <w:link w:val="Char"/>
    <w:uiPriority w:val="10"/>
    <w:qFormat/>
    <w:rsid w:val="00B00A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Chapter Char"/>
    <w:basedOn w:val="a0"/>
    <w:link w:val="a3"/>
    <w:uiPriority w:val="10"/>
    <w:rsid w:val="00B00A9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aliases w:val="Title for Table and figure"/>
    <w:basedOn w:val="a"/>
    <w:next w:val="a"/>
    <w:link w:val="Char0"/>
    <w:uiPriority w:val="11"/>
    <w:qFormat/>
    <w:rsid w:val="00B00A9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aliases w:val="Title for Table and figure Char"/>
    <w:basedOn w:val="a0"/>
    <w:link w:val="a4"/>
    <w:uiPriority w:val="11"/>
    <w:rsid w:val="00B00A9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No Spacing"/>
    <w:aliases w:val="Table and figure Normal"/>
    <w:qFormat/>
    <w:rsid w:val="004C1DA5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C1DA5"/>
    <w:pPr>
      <w:widowControl/>
      <w:suppressAutoHyphens/>
      <w:ind w:firstLineChars="200" w:firstLine="420"/>
      <w:jc w:val="left"/>
    </w:pPr>
    <w:rPr>
      <w:kern w:val="0"/>
      <w:sz w:val="24"/>
      <w:lang w:val="de-AT" w:eastAsia="ar-SA"/>
    </w:rPr>
  </w:style>
  <w:style w:type="paragraph" w:styleId="TOC">
    <w:name w:val="TOC Heading"/>
    <w:basedOn w:val="1"/>
    <w:next w:val="a"/>
    <w:qFormat/>
    <w:rsid w:val="004C1DA5"/>
    <w:pPr>
      <w:keepLines/>
      <w:spacing w:before="480" w:line="276" w:lineRule="auto"/>
      <w:outlineLvl w:val="9"/>
    </w:pPr>
    <w:rPr>
      <w:rFonts w:ascii="Cambria" w:hAnsi="Cambria" w:cstheme="majorBidi"/>
      <w:color w:val="365F91"/>
      <w:szCs w:val="28"/>
      <w:lang w:eastAsia="zh-CN"/>
    </w:rPr>
  </w:style>
  <w:style w:type="paragraph" w:customStyle="1" w:styleId="11">
    <w:name w:val="列出段落1"/>
    <w:basedOn w:val="a"/>
    <w:uiPriority w:val="34"/>
    <w:qFormat/>
    <w:rsid w:val="004C1DA5"/>
    <w:pPr>
      <w:ind w:firstLineChars="200" w:firstLine="420"/>
    </w:pPr>
    <w:rPr>
      <w:rFonts w:cs="Times New Roman"/>
      <w:szCs w:val="22"/>
    </w:rPr>
  </w:style>
  <w:style w:type="paragraph" w:customStyle="1" w:styleId="12">
    <w:name w:val="无间隔1"/>
    <w:uiPriority w:val="1"/>
    <w:qFormat/>
    <w:rsid w:val="004C1DA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bstract">
    <w:name w:val="Abstract"/>
    <w:basedOn w:val="a"/>
    <w:link w:val="AbstractChar"/>
    <w:qFormat/>
    <w:rsid w:val="004C1DA5"/>
    <w:pPr>
      <w:spacing w:before="100" w:beforeAutospacing="1" w:after="100" w:afterAutospacing="1" w:line="360" w:lineRule="auto"/>
      <w:ind w:firstLineChars="225" w:firstLine="540"/>
    </w:pPr>
    <w:rPr>
      <w:rFonts w:ascii="宋体" w:hAnsi="宋体" w:cs="Times New Roman"/>
      <w:sz w:val="24"/>
      <w:lang w:val="x-none" w:eastAsia="x-none"/>
    </w:rPr>
  </w:style>
  <w:style w:type="character" w:customStyle="1" w:styleId="AbstractChar">
    <w:name w:val="Abstract Char"/>
    <w:link w:val="Abstract"/>
    <w:rsid w:val="004C1DA5"/>
    <w:rPr>
      <w:rFonts w:ascii="宋体" w:eastAsia="宋体" w:hAnsi="宋体" w:cs="Times New Roman"/>
      <w:sz w:val="24"/>
      <w:szCs w:val="24"/>
      <w:lang w:val="x-none" w:eastAsia="x-none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4C1DA5"/>
    <w:pPr>
      <w:keepLines/>
      <w:spacing w:beforeLines="100" w:before="480" w:afterLines="100" w:line="276" w:lineRule="auto"/>
      <w:outlineLvl w:val="9"/>
    </w:pPr>
    <w:rPr>
      <w:rFonts w:ascii="Cambria" w:hAnsi="Cambria" w:cs="Times New Roman"/>
      <w:b w:val="0"/>
      <w:color w:val="365F91"/>
      <w:szCs w:val="28"/>
      <w:lang w:eastAsia="zh-CN"/>
    </w:rPr>
  </w:style>
  <w:style w:type="paragraph" w:customStyle="1" w:styleId="Reference">
    <w:name w:val="Reference"/>
    <w:basedOn w:val="a"/>
    <w:link w:val="ReferenceChar"/>
    <w:qFormat/>
    <w:rsid w:val="004C1DA5"/>
    <w:pPr>
      <w:spacing w:before="100" w:beforeAutospacing="1" w:after="100" w:afterAutospacing="1" w:line="360" w:lineRule="auto"/>
      <w:ind w:left="420" w:hanging="420"/>
      <w:jc w:val="left"/>
    </w:pPr>
    <w:rPr>
      <w:rFonts w:eastAsia="Times New Roman" w:cs="Times New Roman"/>
      <w:sz w:val="24"/>
      <w:szCs w:val="22"/>
      <w:lang w:val="x-none" w:eastAsia="x-none"/>
    </w:rPr>
  </w:style>
  <w:style w:type="character" w:customStyle="1" w:styleId="ReferenceChar">
    <w:name w:val="Reference Char"/>
    <w:link w:val="Reference"/>
    <w:rsid w:val="004C1DA5"/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4C1DA5"/>
    <w:rPr>
      <w:rFonts w:ascii="Cambria" w:eastAsia="宋体" w:hAnsi="Cambria" w:cs="Times New Roman"/>
      <w:b/>
      <w:bCs/>
      <w:kern w:val="0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uiPriority w:val="9"/>
    <w:rsid w:val="004C1DA5"/>
    <w:rPr>
      <w:rFonts w:ascii="Calibri" w:eastAsia="宋体" w:hAnsi="Calibri" w:cs="Times New Roman"/>
      <w:b/>
      <w:bCs/>
      <w:kern w:val="0"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uiPriority w:val="9"/>
    <w:rsid w:val="004C1DA5"/>
    <w:rPr>
      <w:rFonts w:ascii="Calibri" w:eastAsia="宋体" w:hAnsi="Calibri" w:cs="Times New Roman"/>
      <w:b/>
      <w:bCs/>
      <w:sz w:val="22"/>
      <w:lang w:val="x-none" w:eastAsia="x-none"/>
    </w:rPr>
  </w:style>
  <w:style w:type="character" w:customStyle="1" w:styleId="7Char">
    <w:name w:val="标题 7 Char"/>
    <w:basedOn w:val="a0"/>
    <w:link w:val="7"/>
    <w:rsid w:val="004C1DA5"/>
    <w:rPr>
      <w:rFonts w:ascii="Times New Roman" w:eastAsia="宋体" w:hAnsi="Times New Roman" w:cs="Times New Roman"/>
      <w:b/>
      <w:bCs/>
      <w:sz w:val="24"/>
      <w:szCs w:val="24"/>
    </w:rPr>
  </w:style>
  <w:style w:type="character" w:styleId="a7">
    <w:name w:val="Strong"/>
    <w:uiPriority w:val="22"/>
    <w:qFormat/>
    <w:rsid w:val="004C1DA5"/>
    <w:rPr>
      <w:b/>
      <w:bCs/>
    </w:rPr>
  </w:style>
  <w:style w:type="character" w:styleId="a8">
    <w:name w:val="Emphasis"/>
    <w:uiPriority w:val="20"/>
    <w:qFormat/>
    <w:rsid w:val="004C1DA5"/>
    <w:rPr>
      <w:i/>
      <w:iCs/>
    </w:rPr>
  </w:style>
  <w:style w:type="paragraph" w:customStyle="1" w:styleId="Default">
    <w:name w:val="Default"/>
    <w:rsid w:val="00AA1B8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95A6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7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zf@cib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2014CB138105</dc:creator>
  <cp:lastModifiedBy>2014CB138105</cp:lastModifiedBy>
  <cp:revision>52</cp:revision>
  <cp:lastPrinted>2018-04-19T06:38:00Z</cp:lastPrinted>
  <dcterms:created xsi:type="dcterms:W3CDTF">2017-01-05T03:15:00Z</dcterms:created>
  <dcterms:modified xsi:type="dcterms:W3CDTF">2018-04-19T06:38:00Z</dcterms:modified>
</cp:coreProperties>
</file>